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Standard"/>
        <w:spacing w:lineRule="auto" w:line="360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</w:r>
    </w:p>
    <w:p>
      <w:pPr>
        <w:pStyle w:val="Standard"/>
        <w:spacing w:lineRule="auto" w:line="360"/>
        <w:jc w:val="center"/>
        <w:rPr>
          <w:rFonts w:cs="Times New Roman"/>
          <w:b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SZKOLNY PROGRAM</w:t>
      </w:r>
    </w:p>
    <w:p>
      <w:pPr>
        <w:pStyle w:val="Standard"/>
        <w:spacing w:lineRule="auto" w:line="360"/>
        <w:jc w:val="center"/>
        <w:rPr>
          <w:rFonts w:cs="Times New Roman"/>
          <w:b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WYCHOWAWCZO-PROFILAKTYCZNY</w:t>
      </w:r>
    </w:p>
    <w:p>
      <w:pPr>
        <w:pStyle w:val="Standard"/>
        <w:spacing w:lineRule="auto" w:line="360"/>
        <w:jc w:val="center"/>
        <w:rPr>
          <w:rFonts w:cs="Times New Roman"/>
          <w:b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SZKOŁY PODSTAWOWEJ NR 52</w:t>
      </w:r>
    </w:p>
    <w:p>
      <w:pPr>
        <w:pStyle w:val="Standard"/>
        <w:spacing w:lineRule="auto" w:line="360"/>
        <w:jc w:val="center"/>
        <w:rPr>
          <w:rFonts w:cs="Times New Roman"/>
          <w:b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w Gdyni</w:t>
      </w:r>
    </w:p>
    <w:p>
      <w:pPr>
        <w:pStyle w:val="Standard"/>
        <w:spacing w:lineRule="auto" w:line="360"/>
        <w:jc w:val="center"/>
        <w:rPr>
          <w:rFonts w:cs="Times New Roman"/>
          <w:b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Rok szkolny 2024/2025</w:t>
      </w:r>
    </w:p>
    <w:p>
      <w:pPr>
        <w:pStyle w:val="Standard"/>
        <w:spacing w:lineRule="auto" w:line="360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  <w:sz w:val="40"/>
          <w:szCs w:val="40"/>
        </w:rPr>
      </w:pPr>
      <w:r>
        <w:rPr>
          <w:rFonts w:cs="Times New Roman"/>
          <w:b/>
          <w:bCs/>
          <w:i/>
          <w:iCs/>
          <w:sz w:val="40"/>
          <w:szCs w:val="40"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</w:rPr>
      </w:pPr>
      <w:r>
        <w:rPr>
          <w:rFonts w:cs="Times New Roman"/>
          <w:b/>
          <w:bCs/>
          <w:i/>
          <w:iCs/>
        </w:rPr>
      </w:r>
    </w:p>
    <w:p>
      <w:pPr>
        <w:pStyle w:val="Standard"/>
        <w:spacing w:lineRule="auto" w:line="360"/>
        <w:jc w:val="right"/>
        <w:rPr>
          <w:rFonts w:cs="Times New Roman"/>
          <w:b/>
          <w:b/>
          <w:bCs/>
          <w:i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„</w:t>
      </w:r>
      <w:r>
        <w:rPr>
          <w:rFonts w:cs="Times New Roman"/>
          <w:b/>
          <w:bCs/>
          <w:i/>
          <w:iCs/>
          <w:sz w:val="36"/>
          <w:szCs w:val="36"/>
        </w:rPr>
        <w:t xml:space="preserve">Uczymy się żyć w zgodzie ze sobą, z innymi ludźmi, </w:t>
        <w:br/>
        <w:t>uczymy się otwartości na otaczający nas świat”.</w:t>
        <w:br/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Podstawa prawna:</w:t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Konstytucja Rzeczypospolitej Polskiej z 2 kwietnia 1997 r. (Dz.U. z 1997 r. nr 78, poz. 483 ze zm.).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Konwencja o Prawach Dziecka, przyjęta przez Zgromadzenie Ogólne Narodów Zjednoczonych z 20 listopada 1989 r. (Dz.U. z 1991 r. nr 120, poz. 526).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Ustawa z 26 stycznia 1982 r. – Karta Nauczyciela  (Dz. U. z 2021 r. poz. 1762 oraz z 2022 r. poz. 935, 1116, 1700 i 1730).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Ustawa z 7 września 1991 r. o systemie oświaty (Dz. U. z 2021 r. poz. 1915 oraz z 2022 r. poz. 583, 1116, 1700 i 1730).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Ustawa z 14 grudnia 2016 r. – Prawo oświatowe (Dz. U. z 2021 r. poz. 1082 oraz z 2022 r. poz. 655, 1079, 1116, 1383, 1700 i 1730).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Rozporządzenie</w:t>
      </w:r>
      <w:r>
        <w:rPr/>
        <w:t xml:space="preserve"> </w:t>
      </w:r>
      <w:r>
        <w:rPr>
          <w:rFonts w:cs="Times New Roman"/>
        </w:rPr>
        <w:t>Ministra Edukacji</w:t>
      </w:r>
      <w:r>
        <w:rPr/>
        <w:t xml:space="preserve">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Rozporządzenie</w:t>
      </w:r>
      <w:r>
        <w:rPr/>
        <w:t xml:space="preserve"> </w:t>
      </w:r>
      <w:r>
        <w:rPr>
          <w:rFonts w:cs="Times New Roman"/>
        </w:rPr>
        <w:t>Ministra Edukacji</w:t>
      </w:r>
      <w:r>
        <w:rPr/>
        <w:t xml:space="preserve"> z dnia 20 maja 2024 r. w sprawie ramowych planów nauczania dla publicznych szkół.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Ustawa z 26 października 1982 r. o wychowaniu w trzeźwości i przeciwdziałaniu alkoholizmowi (Dz. U. z 2021 r. poz. 1119 i 2469, z 2022 r. poz. 24, 218 i 1700 oraz z 2023 r. poz. 165).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Ustawa z 29 lipca 2005 r. o przeciwdziałaniu narkomanii (Dz. U. z 2020 r. poz. 2050, z 2021 r. poz. 2469, z 2022 r. poz. 763, 764 i 1700 oraz z 2023 r. poz. 172).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Ustawa z 9 listopada 1995 r. o ochronie zdrowia przed następstwami używania tytoniu </w:t>
        <w:br/>
        <w:t>i wyrobów tytoniowych (Dz. U. z 2021 r. poz. 276)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Rozporządzenie  Ministra Edukacji Narodowej z 18 sierpnia 2015 r. w sprawie zakresu </w:t>
        <w:br/>
        <w:t>i form prowadzenia w szkołach i placówkach systemu oświaty działalności wychowawczej, edukacyjnej, informacyjnej i profilaktycznej w celu przeciwdziałania narkomanii (Dz.U. z 2020 r. poz. 1449).</w:t>
      </w:r>
    </w:p>
    <w:p>
      <w:pPr>
        <w:pStyle w:val="Normal"/>
        <w:widowControl/>
        <w:suppressAutoHyphens w:val="false"/>
        <w:spacing w:lineRule="auto" w:line="360" w:before="100" w:after="100"/>
        <w:ind w:left="360" w:right="-142" w:hanging="0"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Ustawa z 9 czerwca 2022 r. o wspieraniu i resocjalizacji nieletnich (Dz.U. z 2022 r. poz. 1700).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  <w:bCs/>
          <w:color w:val="000000"/>
        </w:rPr>
        <w:t>Rozporządzenie</w:t>
      </w:r>
      <w:r>
        <w:rPr>
          <w:rFonts w:cs="Times New Roman"/>
        </w:rPr>
        <w:t xml:space="preserve"> Ministra Edukacji </w:t>
      </w:r>
      <w:r>
        <w:rPr>
          <w:rFonts w:cs="Times New Roman"/>
          <w:bCs/>
          <w:color w:val="000000"/>
          <w:vertAlign w:val="superscript"/>
        </w:rPr>
        <w:t xml:space="preserve"> </w:t>
      </w:r>
      <w:r>
        <w:rPr>
          <w:rFonts w:cs="Times New Roman"/>
          <w:bCs/>
          <w:color w:val="000000"/>
        </w:rPr>
        <w:t>z dnia 26 sierpnia 2024 r. zmieniające rozporządzenie w sprawie organizacji kształcenia, wychowania i opieki dzieci i młodzieży będących obywatelami Ukrainy.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Rozporządzenie Ministra Edukacji i Nauki z dnia 6 września 2022 r. w sprawie uzyskiwania stopni awansu zawodowego przez nauczycieli (Dz. U. poz. 1914).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Rozporządzenie Ministra Edukacji Narodowej z dnia 9.08.2017 r. zmieniające rozporządzenie w sprawie zasad organizacji i udzielania pomocy psychologiczno-pedagogicznej w publicznych przedszkolach, szkołach i placówkach (Dz. U. z 2023 r. poz. 1798).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U. poz. 1610).</w:t>
      </w:r>
      <w:bookmarkStart w:id="0" w:name="_Hlk485156468"/>
      <w:bookmarkEnd w:id="0"/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>
          <w:rFonts w:cs="Times New Roman"/>
        </w:rPr>
        <w:t>Rozporządzenie Ministra Edukacji i Nauki z dnia 14 września 2023 r. w sprawie szczegółowych kwalifikacji wymaganych od nauczycieli (Dz. U. poz. 2102).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/>
        <w:t>Ustawa z 13 maja 2016 r. o przeciwdziałaniu zagrożeniom przestępczością na tle seksualnym i ochronie małoletnich (t.j. Dz. U. z 2023 r. poz. 1304).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/>
        <w:t>Ustawa z dnia 28 lipca 2023 r. o zmianie ustawy Kodeks rodzinny i opiekuńczy oraz niektórych innych ustaw (Dz. U. z 2023 r. poz. 1606).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/>
        <w:t>Ustawa z dnia 9 marca 2023 r. o przeciwdziałaniu przemocy w rodzinie i niektórych innych ustaw (Dz. U. z 2023 r. poz. 535).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</w:rPr>
      </w:pPr>
      <w:r>
        <w:rPr/>
        <w:t>Rozporządzenie Rady Ministrów z dnia z dnia 6 września 2023 r. w sprawie procedury "Niebieskie Karty" oraz wzorów formularzy "Niebieska Karta" (Dz. U. z 2023 r. poz. 1870).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pacing w:lineRule="auto" w:line="360" w:before="100" w:after="100"/>
        <w:ind w:left="360" w:right="-142" w:hanging="360"/>
        <w:contextualSpacing w:val="false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Statut Szkoły Podstawowej nr 52 w Gdyni.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-720" w:leader="none"/>
        </w:tabs>
        <w:suppressAutoHyphens w:val="false"/>
        <w:spacing w:lineRule="auto" w:line="360" w:before="100" w:after="100"/>
        <w:ind w:left="360" w:right="-142" w:hanging="360"/>
        <w:jc w:val="both"/>
        <w:textAlignment w:val="auto"/>
        <w:rPr>
          <w:rFonts w:cs="Times New Roman"/>
          <w:b/>
          <w:b/>
        </w:rPr>
      </w:pPr>
      <w:r>
        <w:rPr>
          <w:rFonts w:cs="Times New Roman"/>
          <w:b/>
        </w:rPr>
        <w:t>Podstawowe kierunki realizacji polityki oświatowej państwa w roku szkolnym 2024/2025:</w:t>
      </w:r>
    </w:p>
    <w:p>
      <w:pPr>
        <w:pStyle w:val="Normal"/>
        <w:widowControl/>
        <w:numPr>
          <w:ilvl w:val="0"/>
          <w:numId w:val="101"/>
        </w:numPr>
        <w:shd w:val="clear" w:color="auto" w:fill="FFFFFF"/>
        <w:tabs>
          <w:tab w:val="clear" w:pos="708"/>
          <w:tab w:val="left" w:pos="1440" w:leader="none"/>
        </w:tabs>
        <w:suppressAutoHyphens w:val="false"/>
        <w:spacing w:lineRule="auto" w:line="360"/>
        <w:rPr>
          <w:rFonts w:eastAsia="Times New Roman" w:cs="Times New Roman"/>
          <w:color w:val="1B1B1B"/>
          <w:kern w:val="0"/>
          <w:lang w:eastAsia="pl-PL" w:bidi="ar-SA"/>
        </w:rPr>
      </w:pPr>
      <w:r>
        <w:rPr>
          <w:rFonts w:eastAsia="Times New Roman" w:cs="Times New Roman"/>
          <w:color w:val="1B1B1B"/>
          <w:kern w:val="0"/>
          <w:lang w:eastAsia="pl-PL" w:bidi="ar-SA"/>
        </w:rPr>
        <w:t>Edukacja prozdrowotna w szkole - kształtowanie zachowań służących zdrowiu, rozwijanie sprawności fizycznej i nawyku aktywności ruchowej, nauka udzielania pierwszej pomocy.</w:t>
      </w:r>
    </w:p>
    <w:p>
      <w:pPr>
        <w:pStyle w:val="Normal"/>
        <w:widowControl/>
        <w:numPr>
          <w:ilvl w:val="0"/>
          <w:numId w:val="102"/>
        </w:numPr>
        <w:shd w:val="clear" w:color="auto" w:fill="FFFFFF"/>
        <w:tabs>
          <w:tab w:val="clear" w:pos="708"/>
          <w:tab w:val="left" w:pos="1440" w:leader="none"/>
        </w:tabs>
        <w:suppressAutoHyphens w:val="false"/>
        <w:spacing w:lineRule="auto" w:line="360"/>
        <w:rPr>
          <w:rFonts w:eastAsia="Times New Roman" w:cs="Times New Roman"/>
          <w:color w:val="1B1B1B"/>
          <w:kern w:val="0"/>
          <w:lang w:eastAsia="pl-PL" w:bidi="ar-SA"/>
        </w:rPr>
      </w:pPr>
      <w:r>
        <w:rPr>
          <w:rFonts w:eastAsia="Times New Roman" w:cs="Times New Roman"/>
          <w:color w:val="1B1B1B"/>
          <w:kern w:val="0"/>
          <w:lang w:eastAsia="pl-PL" w:bidi="ar-SA"/>
        </w:rPr>
        <w:t>Szkoła miejscem edukacji obywatelskiej, kształtowania postaw społecznych i patriotycznych, odpowiedzialności za  region i ojczyznę. Edukacja dla bezpieczeństwa i proobronna. </w:t>
      </w:r>
    </w:p>
    <w:p>
      <w:pPr>
        <w:pStyle w:val="Normal"/>
        <w:widowControl/>
        <w:numPr>
          <w:ilvl w:val="0"/>
          <w:numId w:val="103"/>
        </w:numPr>
        <w:shd w:val="clear" w:color="auto" w:fill="FFFFFF"/>
        <w:tabs>
          <w:tab w:val="clear" w:pos="708"/>
          <w:tab w:val="left" w:pos="1440" w:leader="none"/>
        </w:tabs>
        <w:suppressAutoHyphens w:val="false"/>
        <w:spacing w:lineRule="auto" w:line="360"/>
        <w:rPr>
          <w:rFonts w:eastAsia="Times New Roman" w:cs="Times New Roman"/>
          <w:color w:val="1B1B1B"/>
          <w:kern w:val="0"/>
          <w:lang w:eastAsia="pl-PL" w:bidi="ar-SA"/>
        </w:rPr>
      </w:pPr>
      <w:r>
        <w:rPr>
          <w:rFonts w:eastAsia="Times New Roman" w:cs="Times New Roman"/>
          <w:color w:val="1B1B1B"/>
          <w:kern w:val="0"/>
          <w:lang w:eastAsia="pl-PL" w:bidi="ar-SA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>
      <w:pPr>
        <w:pStyle w:val="Normal"/>
        <w:widowControl/>
        <w:numPr>
          <w:ilvl w:val="0"/>
          <w:numId w:val="104"/>
        </w:numPr>
        <w:shd w:val="clear" w:color="auto" w:fill="FFFFFF"/>
        <w:tabs>
          <w:tab w:val="clear" w:pos="708"/>
          <w:tab w:val="left" w:pos="1440" w:leader="none"/>
        </w:tabs>
        <w:suppressAutoHyphens w:val="false"/>
        <w:spacing w:lineRule="auto" w:line="360"/>
        <w:rPr>
          <w:rFonts w:eastAsia="Times New Roman" w:cs="Times New Roman"/>
          <w:color w:val="1B1B1B"/>
          <w:kern w:val="0"/>
          <w:lang w:eastAsia="pl-PL" w:bidi="ar-SA"/>
        </w:rPr>
      </w:pPr>
      <w:r>
        <w:rPr>
          <w:rFonts w:eastAsia="Times New Roman" w:cs="Times New Roman"/>
          <w:color w:val="1B1B1B"/>
          <w:kern w:val="0"/>
          <w:lang w:eastAsia="pl-PL" w:bidi="ar-SA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>
      <w:pPr>
        <w:pStyle w:val="Normal"/>
        <w:widowControl/>
        <w:numPr>
          <w:ilvl w:val="0"/>
          <w:numId w:val="105"/>
        </w:numPr>
        <w:shd w:val="clear" w:color="auto" w:fill="FFFFFF"/>
        <w:tabs>
          <w:tab w:val="clear" w:pos="708"/>
          <w:tab w:val="left" w:pos="1440" w:leader="none"/>
        </w:tabs>
        <w:suppressAutoHyphens w:val="false"/>
        <w:spacing w:lineRule="auto" w:line="360"/>
        <w:rPr>
          <w:rFonts w:eastAsia="Times New Roman" w:cs="Times New Roman"/>
          <w:color w:val="1B1B1B"/>
          <w:kern w:val="0"/>
          <w:lang w:eastAsia="pl-PL" w:bidi="ar-SA"/>
        </w:rPr>
      </w:pPr>
      <w:r>
        <w:rPr>
          <w:rFonts w:eastAsia="Times New Roman" w:cs="Times New Roman"/>
          <w:color w:val="1B1B1B"/>
          <w:kern w:val="0"/>
          <w:lang w:eastAsia="pl-PL" w:bidi="ar-SA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>
      <w:pPr>
        <w:pStyle w:val="Normal"/>
        <w:widowControl/>
        <w:numPr>
          <w:ilvl w:val="0"/>
          <w:numId w:val="106"/>
        </w:numPr>
        <w:shd w:val="clear" w:color="auto" w:fill="FFFFFF"/>
        <w:tabs>
          <w:tab w:val="clear" w:pos="708"/>
          <w:tab w:val="left" w:pos="1440" w:leader="none"/>
        </w:tabs>
        <w:suppressAutoHyphens w:val="false"/>
        <w:spacing w:lineRule="auto" w:line="360"/>
        <w:rPr>
          <w:rFonts w:eastAsia="Times New Roman" w:cs="Times New Roman"/>
          <w:color w:val="1B1B1B"/>
          <w:kern w:val="0"/>
          <w:lang w:eastAsia="pl-PL" w:bidi="ar-SA"/>
        </w:rPr>
      </w:pPr>
      <w:r>
        <w:rPr>
          <w:rFonts w:eastAsia="Times New Roman" w:cs="Times New Roman"/>
          <w:color w:val="1B1B1B"/>
          <w:kern w:val="0"/>
          <w:lang w:eastAsia="pl-PL" w:bidi="ar-SA"/>
        </w:rPr>
        <w:t>Wspieranie rozwoju umiejętności zawodowych oraz umiejętności uczenia się przez całe życie poprzez wzmocnienie współpracy szkół i placówek z pracodawcami oraz z instytucjami regionalnymi.</w:t>
      </w:r>
    </w:p>
    <w:p>
      <w:pPr>
        <w:pStyle w:val="Normal"/>
        <w:widowControl/>
        <w:numPr>
          <w:ilvl w:val="0"/>
          <w:numId w:val="107"/>
        </w:numPr>
        <w:shd w:val="clear" w:color="auto" w:fill="FFFFFF"/>
        <w:tabs>
          <w:tab w:val="clear" w:pos="708"/>
          <w:tab w:val="left" w:pos="1440" w:leader="none"/>
        </w:tabs>
        <w:suppressAutoHyphens w:val="false"/>
        <w:spacing w:lineRule="auto" w:line="360"/>
        <w:rPr>
          <w:rFonts w:eastAsia="Times New Roman" w:cs="Times New Roman"/>
          <w:color w:val="1B1B1B"/>
          <w:kern w:val="0"/>
          <w:lang w:eastAsia="pl-PL" w:bidi="ar-SA"/>
        </w:rPr>
      </w:pPr>
      <w:r>
        <w:rPr>
          <w:rFonts w:eastAsia="Times New Roman" w:cs="Times New Roman"/>
          <w:color w:val="1B1B1B"/>
          <w:kern w:val="0"/>
          <w:lang w:eastAsia="pl-PL" w:bidi="ar-SA"/>
        </w:rPr>
        <w:t>Praca z uczniem z doświadczeniem migracyjnym, w tym w zakresie nauczania języka polskiego jako języka obcego.</w:t>
      </w:r>
    </w:p>
    <w:p>
      <w:pPr>
        <w:pStyle w:val="Normal"/>
        <w:widowControl/>
        <w:suppressAutoHyphens w:val="false"/>
        <w:spacing w:lineRule="auto" w:line="360" w:before="100" w:after="100"/>
        <w:ind w:right="-142" w:hanging="0"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hd w:val="clear" w:color="auto" w:fill="FFFFFF"/>
        <w:spacing w:lineRule="auto" w:line="360" w:before="100" w:after="100"/>
        <w:ind w:left="360" w:hanging="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Ponadto w dokumencie ujęto:</w:t>
      </w:r>
    </w:p>
    <w:p>
      <w:pPr>
        <w:pStyle w:val="ListParagraph"/>
        <w:widowControl/>
        <w:numPr>
          <w:ilvl w:val="0"/>
          <w:numId w:val="100"/>
        </w:numPr>
        <w:shd w:val="clear" w:color="auto" w:fill="FFFFFF"/>
        <w:spacing w:lineRule="auto" w:line="360" w:before="100" w:after="100"/>
        <w:contextualSpacing/>
        <w:jc w:val="both"/>
        <w:rPr>
          <w:rFonts w:cs="Times New Roman"/>
        </w:rPr>
      </w:pPr>
      <w:r>
        <w:rPr>
          <w:rFonts w:cs="Times New Roman"/>
        </w:rPr>
        <w:t>wnioski i zalecenia opracowane na podstawie diagnozy sytuacji wychowawczej i profilaktycznej szkoły, wskazujące na konieczność</w:t>
        <w:br/>
        <w:t>zwiększenia działań w zakresie:</w:t>
      </w:r>
    </w:p>
    <w:p>
      <w:pPr>
        <w:pStyle w:val="Normal"/>
        <w:widowControl/>
        <w:shd w:val="clear" w:color="auto" w:fill="FFFFFF"/>
        <w:spacing w:lineRule="auto" w:line="360" w:before="100" w:after="100"/>
        <w:ind w:left="360" w:firstLine="348"/>
        <w:jc w:val="both"/>
        <w:rPr>
          <w:rFonts w:cs="Times New Roman"/>
        </w:rPr>
      </w:pPr>
      <w:r>
        <w:rPr>
          <w:rFonts w:cs="Times New Roman"/>
        </w:rPr>
        <w:t>- dbałości o podniesienie poczucia bezpieczeństwa wśród uczniów,</w:t>
      </w:r>
    </w:p>
    <w:p>
      <w:pPr>
        <w:pStyle w:val="Normal"/>
        <w:widowControl/>
        <w:shd w:val="clear" w:color="auto" w:fill="FFFFFF"/>
        <w:spacing w:lineRule="auto" w:line="360" w:before="100" w:after="100"/>
        <w:ind w:left="708" w:hanging="0"/>
        <w:jc w:val="both"/>
        <w:rPr>
          <w:rFonts w:cs="Times New Roman"/>
        </w:rPr>
      </w:pPr>
      <w:r>
        <w:rPr>
          <w:rFonts w:cs="Times New Roman"/>
        </w:rPr>
        <w:t>- zadbania o poprawę współpracy szkoły z rodzicami uczniów i ukierunkowanie jej na eliminacje przemocy, zachowań agresywnych  oraz zachowań ryzykownych,</w:t>
      </w:r>
    </w:p>
    <w:p>
      <w:pPr>
        <w:pStyle w:val="Normal"/>
        <w:widowControl/>
        <w:shd w:val="clear" w:color="auto" w:fill="FFFFFF"/>
        <w:spacing w:lineRule="auto" w:line="360" w:before="100" w:after="100"/>
        <w:ind w:left="708" w:hanging="0"/>
        <w:jc w:val="both"/>
        <w:rPr>
          <w:rFonts w:cs="Times New Roman"/>
        </w:rPr>
      </w:pPr>
      <w:r>
        <w:rPr>
          <w:rFonts w:cs="Times New Roman"/>
        </w:rPr>
        <w:t>- tworzenia przestrzeni do nawiązania pozytywnej relacji z uczniami, zadbać o wysłuchanie uczniów wg potrzeb,</w:t>
      </w:r>
    </w:p>
    <w:p>
      <w:pPr>
        <w:pStyle w:val="Normal"/>
        <w:widowControl/>
        <w:shd w:val="clear" w:color="auto" w:fill="FFFFFF"/>
        <w:spacing w:lineRule="auto" w:line="360" w:before="100" w:after="100"/>
        <w:ind w:left="360" w:firstLine="348"/>
        <w:jc w:val="both"/>
        <w:rPr>
          <w:rFonts w:cs="Times New Roman"/>
        </w:rPr>
      </w:pPr>
      <w:r>
        <w:rPr>
          <w:rFonts w:cs="Times New Roman"/>
        </w:rPr>
        <w:t>- stawiania na integrację uczniów i wdrażać do współpracy poprzez pracę zespołową,</w:t>
      </w:r>
    </w:p>
    <w:p>
      <w:pPr>
        <w:pStyle w:val="Normal"/>
        <w:widowControl/>
        <w:shd w:val="clear" w:color="auto" w:fill="FFFFFF"/>
        <w:spacing w:lineRule="auto" w:line="360" w:before="100" w:after="100"/>
        <w:ind w:left="360" w:firstLine="348"/>
        <w:jc w:val="both"/>
        <w:rPr>
          <w:rFonts w:cs="Times New Roman"/>
        </w:rPr>
      </w:pPr>
      <w:r>
        <w:rPr>
          <w:rFonts w:cs="Times New Roman"/>
        </w:rPr>
        <w:t>- konieczności zintensyfikowania profilaktyki uzależnień od środków psychoaktywnych,</w:t>
      </w:r>
    </w:p>
    <w:p>
      <w:pPr>
        <w:pStyle w:val="Normal"/>
        <w:widowControl/>
        <w:shd w:val="clear" w:color="auto" w:fill="FFFFFF"/>
        <w:spacing w:lineRule="auto" w:line="360" w:before="100" w:after="100"/>
        <w:ind w:left="360" w:firstLine="348"/>
        <w:jc w:val="both"/>
        <w:rPr>
          <w:rFonts w:cs="Times New Roman"/>
        </w:rPr>
      </w:pPr>
      <w:r>
        <w:rPr>
          <w:rFonts w:cs="Times New Roman"/>
        </w:rPr>
        <w:t>- propagowania zdrowego i sportowego stylu życia wśród uczniów.</w:t>
      </w:r>
    </w:p>
    <w:p>
      <w:pPr>
        <w:pStyle w:val="Normal"/>
        <w:widowControl/>
        <w:shd w:val="clear" w:color="auto" w:fill="FFFFFF"/>
        <w:spacing w:lineRule="auto" w:line="360" w:before="100" w:after="100"/>
        <w:ind w:left="360" w:firstLine="34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hd w:val="clear" w:color="auto" w:fill="FFFFFF"/>
        <w:spacing w:lineRule="auto" w:line="360" w:before="100" w:after="100"/>
        <w:ind w:left="360" w:firstLine="34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hd w:val="clear" w:color="auto" w:fill="FFFFFF"/>
        <w:spacing w:lineRule="auto" w:line="360" w:before="100" w:after="100"/>
        <w:ind w:left="360" w:firstLine="348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Wstęp</w:t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Szkolny Program Wychowawczo-Profilaktyczny realizowany w Szkole Podstawowej nr 52 </w:t>
        <w:br/>
        <w:t xml:space="preserve">w Gdyni opiera się na hierarchii wartości przyjętej przez radę pedagogiczną, radę rodziców </w:t>
        <w:br/>
        <w:t xml:space="preserve">i samorząd uczniowski, wynikających z przyjętej w szkole koncepcji pracy. 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Treści Szkolnego Programu Wychowawczo-Profilaktycznego są spójne ze statutem szkoły, w tym z warunkami i sposobem oceniania wewnątrzszkolnego</w:t>
      </w:r>
      <w:r>
        <w:rPr>
          <w:rFonts w:cs="Times New Roman"/>
          <w:i/>
        </w:rPr>
        <w:t>.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Istotą działań wychowawczych i profilaktycznych szkoły jest współpraca całej społeczności szkolnej oparta na złożeniu, że </w:t>
      </w:r>
      <w:r>
        <w:rPr>
          <w:rFonts w:cs="Times New Roman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>
        <w:rPr>
          <w:rFonts w:cs="Times New Roman"/>
        </w:rPr>
        <w:t xml:space="preserve">Rolą szkoły, oprócz jej funkcji dydaktycznej, jest dbałość o wszechstronny rozwój każdego z uczniów oraz wspomaganie wychowawczej funkcji rodziny. 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Szkolny Program Wychowawczo-Profilaktyczny jest spójny z zatwierdzonym szkolnym zestawem programów nauczania i uwzględnia wymagania opisane w podstawie programowej. 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Szkolny Program Wychowawczo-Profilaktyczny został opracowany na podstawie diagnozy </w:t>
        <w:br/>
        <w:t xml:space="preserve">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</w:t>
        <w:br/>
        <w:t>z uwzględnieniem:</w:t>
      </w:r>
    </w:p>
    <w:p>
      <w:pPr>
        <w:pStyle w:val="ListParagraph"/>
        <w:widowControl/>
        <w:numPr>
          <w:ilvl w:val="0"/>
          <w:numId w:val="2"/>
        </w:numPr>
        <w:spacing w:lineRule="auto" w:line="360" w:before="10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wyników nadzoru pedagogicznego sprawowanego przez dyrektora,</w:t>
      </w:r>
    </w:p>
    <w:p>
      <w:pPr>
        <w:pStyle w:val="ListParagraph"/>
        <w:widowControl/>
        <w:numPr>
          <w:ilvl w:val="0"/>
          <w:numId w:val="2"/>
        </w:numPr>
        <w:spacing w:lineRule="auto" w:line="360" w:before="10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ewaluacji wcześniejszego programu wychowawczo-profilaktycznego realizowanego w roku szkolnym 2024/2025.</w:t>
      </w:r>
    </w:p>
    <w:p>
      <w:pPr>
        <w:pStyle w:val="ListParagraph"/>
        <w:widowControl/>
        <w:numPr>
          <w:ilvl w:val="0"/>
          <w:numId w:val="2"/>
        </w:numPr>
        <w:spacing w:lineRule="auto" w:line="360" w:before="10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wniosków i analiz (np. wnioski z pracy zespołów zadaniowych, zespołów przedmiotowych, zespołów wychowawczych itp.),</w:t>
      </w:r>
    </w:p>
    <w:p>
      <w:pPr>
        <w:pStyle w:val="ListParagraph"/>
        <w:widowControl/>
        <w:numPr>
          <w:ilvl w:val="0"/>
          <w:numId w:val="2"/>
        </w:numPr>
        <w:spacing w:lineRule="auto" w:line="360" w:before="10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innych dokumentów i spostrzeżeń ważnych dla szkoły (np. koncepcja funkcjonowania </w:t>
        <w:br/>
        <w:t>i rozwoju szkoły opracowana przez dyrektora, uwagi, spostrzeżenia, wnioski nauczycieli, uczniów, rodziców).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Podstawowym celem niniejszego Szkolnego Programu Wychowawczo-Profilaktycznego jest wspieranie dzieci i młodzieży w rozwoju oraz zapobieganie zachowaniom problemowym </w:t>
        <w:br/>
        <w:t>i ryzykownym. Ważnym elementem realizacji Szkolnego Programu Wychowawczo-Profilaktycznego jest kultywowanie tradycji i ceremoniału szkoły.</w:t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Podstawowe zasady realizacji Szkolnego Programu Wychowawczo-Profilaktycznego obejmują:</w:t>
      </w:r>
    </w:p>
    <w:p>
      <w:pPr>
        <w:pStyle w:val="ListParagraph"/>
        <w:widowControl/>
        <w:numPr>
          <w:ilvl w:val="0"/>
          <w:numId w:val="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powszechną znajomość założeń programu – przez uczniów, rodziców i wszystkich pracowników szkoły,</w:t>
      </w:r>
    </w:p>
    <w:p>
      <w:pPr>
        <w:pStyle w:val="ListParagraph"/>
        <w:widowControl/>
        <w:numPr>
          <w:ilvl w:val="0"/>
          <w:numId w:val="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zaangażowanie wszystkich podmiotów szkolnej społeczności i współpracę w realizacji zadań określonych w programie,</w:t>
      </w:r>
    </w:p>
    <w:p>
      <w:pPr>
        <w:pStyle w:val="ListParagraph"/>
        <w:widowControl/>
        <w:numPr>
          <w:ilvl w:val="0"/>
          <w:numId w:val="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respektowanie praw wszystkich członków szkolnej społeczności oraz kompetencji organów szkoły (dyrektor, rada rodziców, samorząd uczniowski),</w:t>
      </w:r>
    </w:p>
    <w:p>
      <w:pPr>
        <w:pStyle w:val="ListParagraph"/>
        <w:widowControl/>
        <w:numPr>
          <w:ilvl w:val="0"/>
          <w:numId w:val="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>
      <w:pPr>
        <w:pStyle w:val="ListParagraph"/>
        <w:widowControl/>
        <w:numPr>
          <w:ilvl w:val="0"/>
          <w:numId w:val="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współodpowiedzialność za efekty realizacji programu,</w:t>
      </w:r>
    </w:p>
    <w:p>
      <w:pPr>
        <w:pStyle w:val="ListParagraph"/>
        <w:widowControl/>
        <w:numPr>
          <w:ilvl w:val="0"/>
          <w:numId w:val="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inne (ważne dla szkoły, wynikające z jej potrzeb, specyfiki).</w:t>
      </w:r>
    </w:p>
    <w:p>
      <w:pPr>
        <w:pStyle w:val="Normal"/>
        <w:widowControl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I. Misja szkoły</w:t>
      </w:r>
    </w:p>
    <w:p>
      <w:pPr>
        <w:pStyle w:val="Normal"/>
        <w:suppressAutoHyphens w:val="false"/>
        <w:spacing w:lineRule="auto" w:line="360" w:before="100" w:after="100"/>
        <w:jc w:val="both"/>
        <w:textAlignment w:val="auto"/>
        <w:rPr>
          <w:rFonts w:cs="Times New Roman"/>
        </w:rPr>
      </w:pPr>
      <w:r>
        <w:rPr>
          <w:rFonts w:cs="Times New Roman"/>
          <w:bCs/>
          <w:iCs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>
        <w:rPr>
          <w:rFonts w:cs="Times New Roman"/>
        </w:rPr>
        <w:t xml:space="preserve">ształtowanie umiejętności nawiązywania kontaktów z rówieśnikami, także przedstawicielami innych kultur. </w:t>
      </w:r>
    </w:p>
    <w:p>
      <w:pPr>
        <w:pStyle w:val="Normal"/>
        <w:suppressAutoHyphens w:val="false"/>
        <w:spacing w:lineRule="auto" w:line="360" w:before="100" w:after="10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Szkoła zapewnia pomoc we wszechstronnym rozwoju uczniów w wymiarze intelektualnym, psychicznym i społecznym, zapewnia pomoc psychologiczną i pedagogiczną uczniom. </w:t>
      </w:r>
    </w:p>
    <w:p>
      <w:pPr>
        <w:pStyle w:val="Normal"/>
        <w:suppressAutoHyphens w:val="false"/>
        <w:spacing w:lineRule="auto" w:line="360" w:before="100" w:after="100"/>
        <w:jc w:val="both"/>
        <w:textAlignment w:val="auto"/>
        <w:rPr>
          <w:rFonts w:cs="Times New Roman"/>
        </w:rPr>
      </w:pPr>
      <w:r>
        <w:rPr>
          <w:rFonts w:cs="Times New Roman"/>
        </w:rPr>
        <w:t>Misją szkoły jest uczenie wzajemnego szacunku i uczciwości jako postawy życia w społeczeństwie i w państwie, w duchu przekazu dziedzictwa kulturowego i kształtowania postaw patriotycznych, a także b</w:t>
      </w:r>
      <w:r>
        <w:rPr>
          <w:rFonts w:cs="Times New Roman"/>
          <w:iCs/>
        </w:rPr>
        <w:t>udowanie pozytywnego obrazu szkoły poprzez kultywowanie i tworzenie jej tradycji. Misją szkoły jest także profilaktyka</w:t>
      </w:r>
      <w:r>
        <w:rPr>
          <w:rFonts w:cs="Times New Roman"/>
        </w:rPr>
        <w:t xml:space="preserve"> zachowań ryzykownych, kształtowanie postawy odpowiedzialności za siebie i innych oraz troska o bezpieczeństwo uczniów, nauczycieli i rodziców.</w:t>
      </w:r>
    </w:p>
    <w:p>
      <w:pPr>
        <w:pStyle w:val="Normal"/>
        <w:suppressAutoHyphens w:val="false"/>
        <w:spacing w:lineRule="auto" w:line="360" w:before="100" w:after="100"/>
        <w:jc w:val="both"/>
        <w:textAlignment w:val="auto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II. Sylwetka absolwenta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Celem Szkoły Podstawowej nr 52 w Gdyni jest przygotowanie uczniów do efektywnego funkcjonowania w życiu społecznym oraz do podejmowania samodzielnych decyzji w poczuciu odpowiedzialności za własny rozwój. Uczeń kończący szkołę, posiada następujące cechy: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kieruje się w codziennym życiu zasadami etyki i moralności,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zna i stosuje zasady dobrych obyczajów i kultury bycia,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szanuje siebie i innych, jest odpowiedzialny za siebie i innych, 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prezentuje aktywną postawę w promowaniu dbałości o środowisko naturalne,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zna historię i kulturę własnego narodu i regionu oraz tradycje szkoły, 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przestrzega zasad bezpieczeństwa i higieny życia, a także ochrony przed chorobami zakaźnymi,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zna i rozumie zasady współżycia społecznego, 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jest tolerancyjny,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korzysta z różnych źródeł wiedzy i informacji, racjonalnie wykorzystuje narzędzia i technologie informatyczne,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jest ambitny, kreatywny, odważny, samodzielny,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zna zasady ochrony zdrowia psychicznego (w tym w sytuacji kryzysowej) oraz czynniki chroniące przed zagrożeniami, 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rozumie związek między pogorszeniem się stanu zdrowia psychicznego </w:t>
        <w:br/>
        <w:t>a podejmowaniem zachowań ryzykownych i problemów z tym związanych (np. stosowanie substancji psychoaktywnych, przemocy, uzależnień behawioralnych),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szanuje potrzeby innych i jest chętny do niesienia pomocy,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potrafi udzielić pierwszej pomocy w sytuacjach wymagających interwencji,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jest odporny na niepowodzenia,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integruje się z rówieśnikami i prawidłowo funkcjonuje w zespole,</w:t>
      </w:r>
    </w:p>
    <w:p>
      <w:pPr>
        <w:pStyle w:val="ListParagraph"/>
        <w:widowControl/>
        <w:numPr>
          <w:ilvl w:val="0"/>
          <w:numId w:val="4"/>
        </w:numPr>
        <w:spacing w:lineRule="auto" w:line="360" w:before="100" w:after="100"/>
        <w:ind w:left="993" w:hanging="426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inne (ważne z perspektywy przyjętych wartości oraz celów wychowawczych i profilaktycznych szkoły).</w:t>
      </w:r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III. Cele ogólne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>
      <w:pPr>
        <w:pStyle w:val="ListParagraph"/>
        <w:widowControl/>
        <w:numPr>
          <w:ilvl w:val="0"/>
          <w:numId w:val="110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fizycznej</w:t>
      </w:r>
      <w:r>
        <w:rPr>
          <w:rFonts w:cs="Times New Roman"/>
          <w:szCs w:val="24"/>
        </w:rPr>
        <w:t xml:space="preserve"> – ukierunkowanej na zdobycie przez ucznia i wychowanka wiedzy i umiejętności pozwalających na prowadzenie zdrowego stylu życia i podejmowanie zachowań prozdrowotnych, </w:t>
      </w:r>
    </w:p>
    <w:p>
      <w:pPr>
        <w:pStyle w:val="ListParagraph"/>
        <w:widowControl/>
        <w:numPr>
          <w:ilvl w:val="0"/>
          <w:numId w:val="111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psychicznej</w:t>
      </w:r>
      <w:r>
        <w:rPr>
          <w:rFonts w:cs="Times New Roman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</w:t>
        <w:br/>
        <w:t xml:space="preserve">z najbliższego otoczenia uczniów (rodziców, nauczycieli i wychowawców, specjalistów </w:t>
        <w:br/>
        <w:t>w zakresie pomocy psychologiczno-pedagogicznej, rówieśników),</w:t>
      </w:r>
    </w:p>
    <w:p>
      <w:pPr>
        <w:pStyle w:val="ListParagraph"/>
        <w:widowControl/>
        <w:numPr>
          <w:ilvl w:val="0"/>
          <w:numId w:val="112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społecznej</w:t>
      </w:r>
      <w:r>
        <w:rPr>
          <w:rFonts w:cs="Times New Roman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>
      <w:pPr>
        <w:pStyle w:val="ListParagraph"/>
        <w:widowControl/>
        <w:numPr>
          <w:ilvl w:val="0"/>
          <w:numId w:val="11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aksjologicznej</w:t>
      </w:r>
      <w:r>
        <w:rPr>
          <w:rFonts w:cs="Times New Roman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>
      <w:pPr>
        <w:pStyle w:val="ListParagraph"/>
        <w:widowControl/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Działalność wychowawcza obejmuje w szczególności:</w:t>
      </w:r>
    </w:p>
    <w:p>
      <w:pPr>
        <w:pStyle w:val="ListParagraph"/>
        <w:widowControl/>
        <w:numPr>
          <w:ilvl w:val="0"/>
          <w:numId w:val="114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współdziałanie całej społeczności szkoły na rzecz kształtowania i rozwijania u uczniów wiedzy, umiejętności i postaw określonych w sylwetce absolwenta,</w:t>
      </w:r>
    </w:p>
    <w:p>
      <w:pPr>
        <w:pStyle w:val="ListParagraph"/>
        <w:widowControl/>
        <w:numPr>
          <w:ilvl w:val="0"/>
          <w:numId w:val="115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>
      <w:pPr>
        <w:pStyle w:val="ListParagraph"/>
        <w:widowControl/>
        <w:numPr>
          <w:ilvl w:val="0"/>
          <w:numId w:val="116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>
      <w:pPr>
        <w:pStyle w:val="ListParagraph"/>
        <w:widowControl/>
        <w:numPr>
          <w:ilvl w:val="0"/>
          <w:numId w:val="117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wzmacnianie wśród uczniów i wychowanków więzi ze szkołą oraz społecznością lokalną,</w:t>
      </w:r>
    </w:p>
    <w:p>
      <w:pPr>
        <w:pStyle w:val="ListParagraph"/>
        <w:widowControl/>
        <w:numPr>
          <w:ilvl w:val="0"/>
          <w:numId w:val="118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 rówieśnikami oraz nauczycielami i wychowawcami,</w:t>
      </w:r>
    </w:p>
    <w:p>
      <w:pPr>
        <w:pStyle w:val="ListParagraph"/>
        <w:widowControl/>
        <w:numPr>
          <w:ilvl w:val="0"/>
          <w:numId w:val="119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>
      <w:pPr>
        <w:pStyle w:val="ListParagraph"/>
        <w:widowControl/>
        <w:numPr>
          <w:ilvl w:val="0"/>
          <w:numId w:val="120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wzmacnianie kompetencji wychowawczych nauczycieli i wychowawców oraz rodziców lub opiekunów,</w:t>
      </w:r>
    </w:p>
    <w:p>
      <w:pPr>
        <w:pStyle w:val="ListParagraph"/>
        <w:widowControl/>
        <w:numPr>
          <w:ilvl w:val="0"/>
          <w:numId w:val="121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kształtowanie u uczniów postaw prospołecznych, w tym poprzez możliwość udziału w działaniach z zakresu wolontariatu, sprzyjających aktywnemu uczestnictwu uczniów </w:t>
        <w:br/>
        <w:t>w życiu społecznym,</w:t>
      </w:r>
    </w:p>
    <w:p>
      <w:pPr>
        <w:pStyle w:val="ListParagraph"/>
        <w:widowControl/>
        <w:numPr>
          <w:ilvl w:val="0"/>
          <w:numId w:val="122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przygotowanie uczniów do aktywnego uczestnictwa w kulturze i sztuce narodowej </w:t>
        <w:br/>
        <w:t>i światowej,</w:t>
      </w:r>
    </w:p>
    <w:p>
      <w:pPr>
        <w:pStyle w:val="ListParagraph"/>
        <w:widowControl/>
        <w:numPr>
          <w:ilvl w:val="0"/>
          <w:numId w:val="123"/>
        </w:numPr>
        <w:spacing w:lineRule="auto" w:line="360" w:before="100" w:after="100"/>
        <w:ind w:left="709" w:hanging="42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wspieranie edukacji rówieśniczej i programów rówieśniczych mających na celu modelowanie postaw prozdrowotnych i prospołecznych.</w:t>
      </w:r>
    </w:p>
    <w:p>
      <w:pPr>
        <w:pStyle w:val="Normal"/>
        <w:widowControl/>
        <w:spacing w:lineRule="auto" w:line="360" w:before="100" w:after="100"/>
        <w:ind w:left="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pacing w:lineRule="auto" w:line="360" w:before="100" w:after="100"/>
        <w:ind w:left="284" w:hanging="0"/>
        <w:jc w:val="both"/>
        <w:rPr>
          <w:rFonts w:cs="Times New Roman"/>
        </w:rPr>
      </w:pPr>
      <w:r>
        <w:rPr>
          <w:rFonts w:cs="Times New Roman"/>
        </w:rPr>
        <w:t xml:space="preserve">Działalność edukacyjna w szkole polega na stałym poszerzaniu i ugruntowywaniu wiedzy </w:t>
        <w:br/>
        <w:t xml:space="preserve">i umiejętności u uczniów i wychowanków, ich rodziców lub opiekunów, nauczycieli </w:t>
        <w:br/>
        <w:t>i wychowawców z zakresu promocji zdrowia i zdrowego stylu życia.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Działalność edukacyjna obejmuje w szczególności:</w:t>
      </w:r>
    </w:p>
    <w:p>
      <w:pPr>
        <w:pStyle w:val="ListParagraph"/>
        <w:widowControl/>
        <w:numPr>
          <w:ilvl w:val="0"/>
          <w:numId w:val="124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</w:t>
        <w:br/>
        <w:t>i leków w celach innych niż medyczne oraz postępowania w tego typu przypadkach,</w:t>
      </w:r>
    </w:p>
    <w:p>
      <w:pPr>
        <w:pStyle w:val="ListParagraph"/>
        <w:widowControl/>
        <w:numPr>
          <w:ilvl w:val="0"/>
          <w:numId w:val="125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rozwijanie i wzmacnianie umiejętności psychologicznych i społecznych uczniów, </w:t>
      </w:r>
    </w:p>
    <w:p>
      <w:pPr>
        <w:pStyle w:val="ListParagraph"/>
        <w:widowControl/>
        <w:numPr>
          <w:ilvl w:val="0"/>
          <w:numId w:val="126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doskonalenie kompetencji nauczycieli, wychowawców, rodziców w zakresie profilaktyki oraz rozpoznawania wczesnych symptomów depresji u dzieci i starszej młodzieży,</w:t>
      </w:r>
    </w:p>
    <w:p>
      <w:pPr>
        <w:pStyle w:val="ListParagraph"/>
        <w:widowControl/>
        <w:numPr>
          <w:ilvl w:val="0"/>
          <w:numId w:val="127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poszerzanie wiedzy uczniów, nauczycieli, rodziców na temat wpływu sytuacji kryzysowej  na funkcjonowanie każdego człowieka oraz możliwości uzyskania pomocy w szkole i poza szkołą,</w:t>
      </w:r>
    </w:p>
    <w:p>
      <w:pPr>
        <w:pStyle w:val="ListParagraph"/>
        <w:widowControl/>
        <w:numPr>
          <w:ilvl w:val="0"/>
          <w:numId w:val="128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u uczniów umiejętności życiowych, w szczególności samokontroli, radzenia sobie ze stresem, rozpoznawania i wyrażania własnych emocji,</w:t>
      </w:r>
    </w:p>
    <w:p>
      <w:pPr>
        <w:pStyle w:val="ListParagraph"/>
        <w:widowControl/>
        <w:numPr>
          <w:ilvl w:val="0"/>
          <w:numId w:val="129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krytycznego myślenia i wspomaganie uczniów i wychowanków w konstruktywnym podejmowaniu decyzji w sytuacjach trudnych, zagrażających prawidłowemu rozwojowi i zdrowemu życiu,</w:t>
      </w:r>
    </w:p>
    <w:p>
      <w:pPr>
        <w:pStyle w:val="ListParagraph"/>
        <w:widowControl/>
        <w:numPr>
          <w:ilvl w:val="0"/>
          <w:numId w:val="130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>
      <w:pPr>
        <w:pStyle w:val="ListParagraph"/>
        <w:widowControl/>
        <w:numPr>
          <w:ilvl w:val="0"/>
          <w:numId w:val="131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>
      <w:pPr>
        <w:pStyle w:val="ListParagraph"/>
        <w:widowControl/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Działalność informacyjna obejmuje w szczególności:</w:t>
      </w:r>
    </w:p>
    <w:p>
      <w:pPr>
        <w:pStyle w:val="ListParagraph"/>
        <w:widowControl/>
        <w:numPr>
          <w:ilvl w:val="0"/>
          <w:numId w:val="132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dostarczenie aktualnych informacji nauczycielom, wychowawcom i rodzicom lub opiekunom na temat skutecznych sposobów prowadzenia działań wychowawczych </w:t>
        <w:br/>
        <w:t xml:space="preserve">i profilaktycznych związanych z przeciwdziałaniem używaniu środków odurzających, substancji psychotropowych, środków zastępczych, nowych substancji psychoaktywnych </w:t>
        <w:br/>
        <w:t xml:space="preserve">i innych zagrożeń cywilizacyjnych, a także działań podejmowanych na rzecz kompensowania negatywnych skutków przedłużającej się epidemii, </w:t>
      </w:r>
    </w:p>
    <w:p>
      <w:pPr>
        <w:pStyle w:val="ListParagraph"/>
        <w:widowControl/>
        <w:numPr>
          <w:ilvl w:val="0"/>
          <w:numId w:val="13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>
      <w:pPr>
        <w:pStyle w:val="ListParagraph"/>
        <w:widowControl/>
        <w:numPr>
          <w:ilvl w:val="0"/>
          <w:numId w:val="134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>
      <w:pPr>
        <w:pStyle w:val="ListParagraph"/>
        <w:widowControl/>
        <w:numPr>
          <w:ilvl w:val="0"/>
          <w:numId w:val="135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przekazanie informacji uczniom i wychowankom, ich rodzicom lub opiekunom oraz nauczycielom i wychowawcom na temat konsekwencji prawnych związanych </w:t>
        <w:br/>
        <w:t>z naruszeniem przepisów ustawy z 29 lipca 2005 r. o przeciwdziałaniu narkomanii,</w:t>
      </w:r>
    </w:p>
    <w:p>
      <w:pPr>
        <w:pStyle w:val="ListParagraph"/>
        <w:widowControl/>
        <w:numPr>
          <w:ilvl w:val="0"/>
          <w:numId w:val="136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informowanie uczniów i wychowanków oraz ich rodziców lub opiekunów </w:t>
        <w:br/>
        <w:t>o obowiązujących procedurach postępowania nauczycieli i wychowawców oraz o metodach współpracy szkół i placówek z Policją w sytuacjach zagrożenia narkomanią.</w:t>
      </w:r>
    </w:p>
    <w:p>
      <w:pPr>
        <w:pStyle w:val="ListParagraph"/>
        <w:widowControl/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Działalność profilaktyczna w szkole polega na realizowaniu działań z zakresu profilaktyki uniwersalnej, selektywnej i wskazującej.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Działalność profilaktyczna obejmuje:</w:t>
      </w:r>
    </w:p>
    <w:p>
      <w:pPr>
        <w:pStyle w:val="Normal"/>
        <w:widowControl/>
        <w:numPr>
          <w:ilvl w:val="0"/>
          <w:numId w:val="137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>
      <w:pPr>
        <w:pStyle w:val="Normal"/>
        <w:widowControl/>
        <w:numPr>
          <w:ilvl w:val="0"/>
          <w:numId w:val="138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wspieranie uczniów i wychowanków, którzy ze względu na swoją sytuację rodzinną, środowiskową lub uwarunkowania biologiczne są w wyższym stopniu narażeni na ryzyko zachowań ryzykownych,</w:t>
      </w:r>
    </w:p>
    <w:p>
      <w:pPr>
        <w:pStyle w:val="Normal"/>
        <w:widowControl/>
        <w:numPr>
          <w:ilvl w:val="0"/>
          <w:numId w:val="139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>
      <w:pPr>
        <w:pStyle w:val="Normal"/>
        <w:widowControl/>
        <w:numPr>
          <w:ilvl w:val="0"/>
          <w:numId w:val="140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wspieranie uczniów i wychowanków, u których rozpoznano objawy depresji lub obniżenia kondycji psychicznej, a także prowadzenie działań profilaktycznych wobec wszystkich uczniów szkoły.</w:t>
      </w:r>
    </w:p>
    <w:p>
      <w:pPr>
        <w:pStyle w:val="Normal"/>
        <w:widowControl/>
        <w:spacing w:lineRule="auto" w:line="360" w:before="100" w:after="100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Działania te obejmują w szczególności:</w:t>
      </w:r>
    </w:p>
    <w:p>
      <w:pPr>
        <w:pStyle w:val="Normal"/>
        <w:widowControl/>
        <w:numPr>
          <w:ilvl w:val="0"/>
          <w:numId w:val="141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</w:t>
      </w:r>
    </w:p>
    <w:p>
      <w:pPr>
        <w:pStyle w:val="Normal"/>
        <w:widowControl/>
        <w:numPr>
          <w:ilvl w:val="0"/>
          <w:numId w:val="142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>
      <w:pPr>
        <w:pStyle w:val="Normal"/>
        <w:widowControl/>
        <w:numPr>
          <w:ilvl w:val="0"/>
          <w:numId w:val="143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>
      <w:pPr>
        <w:pStyle w:val="Normal"/>
        <w:widowControl/>
        <w:numPr>
          <w:ilvl w:val="0"/>
          <w:numId w:val="144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poszerzenie kompetencji osób oddziałujących na uczniów (nauczycieli, rodziców, wychowawców, specjalistów) w zakresie wczesnego rozpoznawania objawów depresji, </w:t>
      </w:r>
    </w:p>
    <w:p>
      <w:pPr>
        <w:pStyle w:val="Normal"/>
        <w:widowControl/>
        <w:numPr>
          <w:ilvl w:val="0"/>
          <w:numId w:val="145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doskonalenie zawodowe nauczycieli i wychowawców w zakresie realizacji szkolnej interwencji profilaktycznej w przypadku podejmowania przez uczniów i wychowanków zachowań ryzykownych,</w:t>
      </w:r>
    </w:p>
    <w:p>
      <w:pPr>
        <w:pStyle w:val="Normal"/>
        <w:widowControl/>
        <w:numPr>
          <w:ilvl w:val="0"/>
          <w:numId w:val="146"/>
        </w:numPr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psychoaktywnych.</w:t>
      </w:r>
    </w:p>
    <w:p>
      <w:pPr>
        <w:pStyle w:val="Normal"/>
        <w:widowControl/>
        <w:spacing w:lineRule="auto" w:line="360" w:before="100" w:after="100"/>
        <w:ind w:left="72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spacing w:lineRule="auto" w:line="360" w:before="100" w:after="100"/>
        <w:ind w:left="0" w:hanging="0"/>
        <w:contextualSpacing/>
        <w:jc w:val="both"/>
        <w:rPr>
          <w:rFonts w:cs="Times New Roman"/>
          <w:b/>
          <w:b/>
          <w:bCs/>
          <w:szCs w:val="24"/>
        </w:rPr>
      </w:pPr>
      <w:r>
        <w:rPr>
          <w:rFonts w:cs="Times New Roman"/>
          <w:b/>
          <w:bCs/>
          <w:szCs w:val="24"/>
        </w:rPr>
        <w:t>W roku szkolnym 2024/2025 najważniejsze działania w pracy wychowawczej są ukierunkowane na:</w:t>
      </w:r>
    </w:p>
    <w:p>
      <w:pPr>
        <w:pStyle w:val="ListParagraph"/>
        <w:numPr>
          <w:ilvl w:val="0"/>
          <w:numId w:val="108"/>
        </w:numPr>
        <w:spacing w:lineRule="auto" w:line="360" w:before="100" w:after="100"/>
        <w:contextualSpacing/>
        <w:jc w:val="both"/>
        <w:rPr>
          <w:rFonts w:cs="Times New Roman"/>
          <w:b/>
          <w:b/>
          <w:bCs/>
          <w:szCs w:val="24"/>
        </w:rPr>
      </w:pPr>
      <w:r>
        <w:rPr>
          <w:rStyle w:val="Strong"/>
          <w:rFonts w:cs="Arial" w:ascii="inherit" w:hAnsi="inherit"/>
          <w:b w:val="false"/>
          <w:color w:val="1B1B1B"/>
          <w:shd w:fill="FFFFFF" w:val="clear"/>
        </w:rPr>
        <w:t>wspomaganie przez szkołę wychowawczej roli rodziny,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postaw ukierunkowanych naprawdę, dobro i piękno, uzdalniających do odpowiedzialnych decyzji,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wspomaganie rozwoju ucznia w sferze emocjonalnej, społecznej i twórczej,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rozbudzanie poczucia własnej wartości, wiary we własne siły i możliwości,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color w:val="1B1B1B"/>
          <w:shd w:fill="FFFFFF" w:val="clear"/>
        </w:rPr>
        <w:t>kształtowanie u uczniów postaw prospołecznych, w tym możliwość udziału</w:t>
      </w:r>
      <w:r>
        <w:rPr>
          <w:rFonts w:cs="Times New Roman"/>
          <w:color w:val="1B1B1B"/>
        </w:rPr>
        <w:br/>
      </w:r>
      <w:r>
        <w:rPr>
          <w:rFonts w:cs="Times New Roman"/>
          <w:color w:val="1B1B1B"/>
          <w:shd w:fill="FFFFFF" w:val="clear"/>
        </w:rPr>
        <w:t>w działaniach z zakresu wolontariatu, sprzyjających aktywnemu uczestnictwu uczniów w życiu społecznym szkoły,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wzbudzanie poczucia przynależności do grupy,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budowanie i umacnianie u uczniów prawidłowego funkcjonowania w grupie społecznej w szkole, klasie,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budowanie poczucia tożsamości regionalnej i narodowej,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rPr>
          <w:rFonts w:cs="Times New Roman"/>
          <w:szCs w:val="24"/>
        </w:rPr>
      </w:pPr>
      <w:r>
        <w:rPr>
          <w:rFonts w:cs="Times New Roman"/>
          <w:color w:val="1B1B1B"/>
          <w:shd w:fill="FFFFFF" w:val="clear"/>
        </w:rPr>
        <w:t>upowszechnianie wśród dzieci i młodzieży wiedzy o  bezpieczeństwie oraz kształtowanie właściwych postaw wobec zagrożeń,  w tym związanych</w:t>
      </w:r>
      <w:r>
        <w:rPr>
          <w:rFonts w:cs="Times New Roman"/>
          <w:color w:val="1B1B1B"/>
        </w:rPr>
        <w:t xml:space="preserve"> </w:t>
      </w:r>
      <w:r>
        <w:rPr>
          <w:rFonts w:cs="Times New Roman"/>
          <w:color w:val="1B1B1B"/>
          <w:shd w:fill="FFFFFF" w:val="clear"/>
        </w:rPr>
        <w:t>z korzystaniem z technologii informacyjno-komunikacyjnych, i sytuacji nadzwyczajnych,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przeciwdziałanie przemocy, agresji i uzależnieniom,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przeciwdziałanie pojawianiu się zachowań ryzykownych,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rPr>
          <w:rFonts w:cs="Times New Roman"/>
          <w:szCs w:val="24"/>
        </w:rPr>
      </w:pPr>
      <w:r>
        <w:rPr>
          <w:rFonts w:cs="Times New Roman"/>
          <w:color w:val="1B1B1B"/>
          <w:shd w:fill="FFFFFF" w:val="clear"/>
        </w:rPr>
        <w:t>kształtowanie u uczniów umiejętności sprawnego posługiwania się technologiami informacyjno-komunikacyjnymi,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troska o szeroko pojęte bezpieczeństwo podopiecznych, nauczycieli i rodziców,</w:t>
      </w:r>
    </w:p>
    <w:p>
      <w:pPr>
        <w:pStyle w:val="ListParagraph"/>
        <w:widowControl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tolerancja i wspieranie nowo przyjętych uczniów.</w:t>
      </w:r>
    </w:p>
    <w:p>
      <w:pPr>
        <w:pStyle w:val="ListParagraph"/>
        <w:widowControl/>
        <w:tabs>
          <w:tab w:val="clear" w:pos="708"/>
          <w:tab w:val="left" w:pos="993" w:leader="none"/>
        </w:tabs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Zadania profilaktyczne programu to: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  <w:tab w:val="left" w:pos="1440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zapoznanie z normami zachowania obowiązującymi w szkole,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  <w:tab w:val="left" w:pos="1440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znajomość zasad ruchu drogowego – bezpieczeństwo w drodze do szkoły,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  <w:tab w:val="left" w:pos="1440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promowanie zdrowego stylu życia,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  <w:tab w:val="left" w:pos="1440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kształtowanie nawyków prozdrowotnych,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  <w:tab w:val="left" w:pos="1440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 xml:space="preserve">rozpoznawanie sytuacji i zachowań ryzykownych, w tym korzystanie ze środków psychoaktywnych (lekarstw bez wskazań lekarskich, papierosów, alkoholu </w:t>
        <w:br/>
        <w:t>i narkotyków),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  <w:tab w:val="left" w:pos="1440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eliminowanie z życia szkolnego agresji i przemocy rówieśniczej,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  <w:tab w:val="left" w:pos="1440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niebezpieczeństwa związane z nadużywaniem komputera, Internetu, telefonów komórkowych i telewizji,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wzmacnianie poczucia własnej wartości uczniów, podkreślanie pozytywnych doświadczeń życiowych, pomagających młodym ludziom ukształtować pozytywną tożsamość,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ochrona i wzmacnianie zdrowia psychicznego dzieci i młodzieży,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uczenie sposobów wyrażania własnych emocji i radzenia sobie ze stresem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 xml:space="preserve">uczenie dbałości o zdrowie psychiczne oraz wzmacnianie poczucia oparcia </w:t>
        <w:br/>
        <w:t>w najbliższym środowisku (rodzina, nauczyciele, specjaliści) w sytuacjach trudnych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426"/>
        <w:jc w:val="both"/>
        <w:rPr>
          <w:rFonts w:cs="Times New Roman"/>
        </w:rPr>
      </w:pPr>
      <w:r>
        <w:rPr>
          <w:rFonts w:cs="Times New Roman"/>
        </w:rPr>
        <w:t>wspomaganie wychowawczej roli rodziny przez właściwą organizację i realizację zajęć edukacyjnych – wychowanie do życia w rodzinie.</w:t>
      </w:r>
    </w:p>
    <w:p>
      <w:pPr>
        <w:pStyle w:val="Normal"/>
        <w:widowControl/>
        <w:tabs>
          <w:tab w:val="clear" w:pos="708"/>
          <w:tab w:val="left" w:pos="993" w:leader="none"/>
        </w:tabs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tabs>
          <w:tab w:val="clear" w:pos="708"/>
          <w:tab w:val="left" w:pos="993" w:leader="none"/>
        </w:tabs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IV. Struktura oddziaływań wychowawczych</w:t>
      </w:r>
    </w:p>
    <w:p>
      <w:pPr>
        <w:pStyle w:val="ListParagraph"/>
        <w:widowControl/>
        <w:numPr>
          <w:ilvl w:val="0"/>
          <w:numId w:val="147"/>
        </w:numPr>
        <w:spacing w:lineRule="auto" w:line="360" w:before="100" w:after="100"/>
        <w:contextualSpacing w:val="false"/>
        <w:jc w:val="both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>Dyrektor szkoły: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stwarza warunki dla realizacji procesu wychowawczego w szkole,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inspiruje nauczycieli do poprawy istniejących lub wdrożenia nowych rozwiązań </w:t>
        <w:br/>
        <w:t>w procesie kształcenia, przy zastosowaniu innowacyjnych działań programowych, organizacyjnych lub metodycznych, których celem jest rozwijanie kompetencji uczniów,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stwarza warunki do działania w szkole lub placówce: wolontariuszy, stowarzyszeń </w:t>
        <w:br/>
        <w:t>i innych organizacji, w szczególności organizacji harcerskich, których celem statutowym jest działalność wychowawcza lub rozszerzanie i wzbogacanie form działalności dydaktycznej, wychowawczej, opiekuńczej i innowacyjnej szkoły,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współpracuje z zespołem wychowawców, pedagogiem, psychologiem szkolnym, pedagogiem specjalnym oraz Samorządem Uczniowskim, wspomaga nauczycieli w realizacji zadań,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czuwa nad realizowaniem przez uczniów obowiązku szkolnego,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nadzoruje zgodność działania szkoły ze statutem, w tym dba o przestrzeganie zasad oceniania, praw uczniów, kompetencji organów szkoły,</w:t>
      </w:r>
    </w:p>
    <w:p>
      <w:pPr>
        <w:pStyle w:val="Default1"/>
        <w:numPr>
          <w:ilvl w:val="0"/>
          <w:numId w:val="7"/>
        </w:numPr>
        <w:spacing w:lineRule="auto" w:line="360" w:before="100" w:after="100"/>
        <w:ind w:left="993" w:hanging="284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motywuje nauczycieli i specjalistów do opracowania modelu wsparcia i pomocy uczniom przeżywającym trudności psychiczne,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stwarza warunki do poszukiwania optymalnych rozwiązań w zakresie budowania systemu działań wspierających kondycję psychiczną uczniów,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inspiruje wszystkie grupy społeczności szkolnej do budowania dobrych wzajemnych relacji w środowisku szkolnym, jako czynnika zwiększającego skuteczność i efektywność udzielanego wsparcia,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dostosowuje ofertę zajęć pozalekcyjnych do oczekiwań uczniów w celu stworzenia warunków do realizacji pasji, udziału z zajęciach sportowych, kontaktu z przyrodą </w:t>
        <w:br/>
        <w:t>a także kontaktu bezpośredniego uczniów ze sobą, z zachowaniem zasad sanitarnych,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czuwa nad intensyfikowaniem współpracy nauczycieli i wychowawców z pedagogiem, psychologiem szkolnym oraz pracownikami poradni psychologiczno-pedagogicznych </w:t>
        <w:br/>
        <w:t>w celu szybkiego i skutecznego reagowania na zaobserwowane problemy uczniów,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czuwa nad wykonywaniem zadań przez specjalistów szkoły – pedagog,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>
      <w:pPr>
        <w:pStyle w:val="ListParagraph"/>
        <w:widowControl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nadzoruje realizację Szkolnego Programu Wychowawczo-Profilaktycznego.</w:t>
      </w:r>
    </w:p>
    <w:p>
      <w:pPr>
        <w:pStyle w:val="Normal"/>
        <w:widowControl/>
        <w:tabs>
          <w:tab w:val="clear" w:pos="708"/>
          <w:tab w:val="left" w:pos="993" w:leader="none"/>
        </w:tabs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0"/>
          <w:numId w:val="148"/>
        </w:numPr>
        <w:spacing w:lineRule="auto" w:line="360" w:before="100" w:after="100"/>
        <w:contextualSpacing w:val="false"/>
        <w:jc w:val="both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>Rada pedagogiczna: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uczestniczy w diagnozowaniu pracy wychowawczej szkoły i potrzeb w zakresie działań profilaktycznych, w tym w zakresie działań wspierających kondycję psychiczną uczniów po okresie długotrwałej nauki zdalnej i izolacji od bezpośrednich kontaktów </w:t>
        <w:br/>
        <w:t>z rówieśnikami,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dokonuje wyboru programów profilaktycznych wspierających uczniów psychicznie i uczących umiejętności radzenia sobie z wyzwaniami czasu epidemii oraz adaptacji do zmieniających się warunków nauki,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opracowuje projekt programu wychowawczo-profilaktycznego i uchwala go w porozumieniu z Radą Rodziców ,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opracowuje i zatwierdza dokumenty i procedury postępowania nauczycieli w sytuacjach trudnych,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uczestniczy w realizacji Szkolnego Programu Wychowawczo-Profilaktycznego,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uczestniczy w ewaluacji Szkolnego Programu Wychowawczo-Profilaktycznego.</w:t>
      </w:r>
    </w:p>
    <w:p>
      <w:pPr>
        <w:pStyle w:val="Normal"/>
        <w:widowControl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widowControl/>
        <w:numPr>
          <w:ilvl w:val="0"/>
          <w:numId w:val="149"/>
        </w:numPr>
        <w:spacing w:lineRule="auto" w:line="360" w:before="100" w:after="100"/>
        <w:contextualSpacing w:val="false"/>
        <w:jc w:val="both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>Nauczyciele: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współpracują z wychowawcami klas, innymi nauczycielami, pedagogiem, psychologiem, pedagogiem specjalnym innymi specjalistami w zakresie realizacji zadań wychowawczych i profilaktycznych, uczestniczą w realizacji Szkolnego Programu Wychowawczo-Profilaktycznego,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reagują na obecność w szkole osób obcych, które swoim zachowaniem stwarzają zagrożenie dla ucznia,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reagują na przejawy depresji, agresji, niedostosowania społecznego i uzależnień uczniów,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przestrzegają obowiązujących w szkole procedur postępowania w sytuacjach</w:t>
      </w:r>
      <w:r>
        <w:rPr>
          <w:rFonts w:cs="Times New Roman"/>
          <w:bCs/>
          <w:szCs w:val="24"/>
        </w:rPr>
        <w:t xml:space="preserve"> zagrożenia młodzieży demoralizacją i przestępczością, a także depresją i innymi negatywnymi skutkami zachowań ryzykownych,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przestrzegają reguł sanitarnych określonych w Wytycznych MEiN, MZ, GIS, obowiązujących w szkole,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udzielają uczniom pomocy w przezwyciężaniu niepowodzeń szkolnych, ograniczeń i nieprzewidywalnych zmian,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zapewniają atmosferę współpracy, zaufania, otwartości, wzajemnego wspomagania,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kształcą i wychowują dzieci w duchu patriotyzmu i demokracji,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rozmawiają z uczniami i rodzicami o zachowaniu i frekwencji oraz postępach w nauce na swoich zajęciach,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wspierają zainteresowania, pasje i rozwój osobowy ucznia.</w:t>
      </w:r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widowControl/>
        <w:numPr>
          <w:ilvl w:val="0"/>
          <w:numId w:val="150"/>
        </w:numPr>
        <w:spacing w:lineRule="auto" w:line="360" w:before="100" w:after="100"/>
        <w:contextualSpacing w:val="false"/>
        <w:jc w:val="both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>Wychowawcy klas: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diagnozują sytuację wychowawczą w klasie, zapewniają atmosferę współpracy, zaufania, otwartości, wzajemnego wspomagania,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 xml:space="preserve">rozpoznają potrzeby uczniów w zakresie ochrony zdrowia psychicznego, 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rozpoznają indywidualne potrzeby rozwojowe uczniów, </w:t>
      </w:r>
      <w:r>
        <w:rPr>
          <w:rFonts w:cs="Times New Roman"/>
          <w:bCs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5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przygotowują sprawozdanie z realizacji planu pracy wychowawczej i wnioski do dalszej pracy,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zapoznają uczniów swoich klas i ich rodziców z prawem wewnątrzszkolnym i obowiązującymi zwyczajami, tradycjami szkoły,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są członkami zespołu wychowawców i wykonują zadania zlecone przez przewodniczącego zespołu,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oceniają zachowanie uczniów swojej klasy, zgodnie z obowiązującymi w szkole procedurami, 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współpracują z innymi nauczycielami uczącymi w klasie, rodzicami uczniów, pedagogiem szkolnym, pedagogiem specjalnym oraz specjalistami pracującymi z uczniami o specjalnych potrzebach,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wspierają uczniów potrzebujących pomocy, znajdujących się w trudnej sytuacji,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rozpoznają oczekiwania swoich uczniów i ich rodziców,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dbają o dobre relacje uczniów w klasie, utrzymywanie kontaktów rówieśniczych, rozwijanie wzajemnej pomocy i współpracy grupowej,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podejmują działania profilaktyczne w celu przeciwdziałania niewłaściwym zachowaniom podopiecznych,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współpracują z sądem, policją, innymi osobami i instytucjami działającymi na rzecz dzieci i młodzieży,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podejmują działania w zakresie poszerzania własnych kompetencji wychowawczych.</w:t>
      </w:r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widowControl/>
        <w:numPr>
          <w:ilvl w:val="0"/>
          <w:numId w:val="151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Zespół wychowawców: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100" w:after="100"/>
        <w:ind w:left="993" w:hanging="283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opracowuje projekty procedur postępowania w sytuacjach </w:t>
      </w:r>
      <w:r>
        <w:rPr>
          <w:rFonts w:cs="Times New Roman"/>
          <w:bCs/>
          <w:szCs w:val="24"/>
        </w:rPr>
        <w:t>zagrożenia młodzieży demoralizacją i przestępczością, zasad współpracy z instytucjami i osobami działającymi na rzecz uczniów,</w:t>
      </w:r>
      <w:r>
        <w:rPr>
          <w:rFonts w:cs="Times New Roman"/>
          <w:szCs w:val="24"/>
        </w:rPr>
        <w:t xml:space="preserve"> propozycje modyfikacji </w:t>
      </w:r>
      <w:r>
        <w:rPr>
          <w:rFonts w:cs="Times New Roman"/>
          <w:bCs/>
          <w:szCs w:val="24"/>
        </w:rPr>
        <w:t>zasady usprawiedliwiania nieobecności, karania, nagradzania, wystawiania ocen zachowania i innych,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100" w:after="100"/>
        <w:ind w:left="993" w:hanging="283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analizuje i rozwiązuje bieżące problemy wychowawcze, promuje metodę pozytywnego dyscyplinowania uczniów,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100" w:after="100"/>
        <w:ind w:left="993" w:hanging="283"/>
        <w:contextualSpacing w:val="false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ustala potrzeby w zakresie doskonalenia umiejętności wychowawczych nauczycieli, </w:t>
        <w:br/>
        <w:t>w tym rozpoczynających pracę w roli wychowawcy,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100" w:after="100"/>
        <w:ind w:left="993" w:hanging="283"/>
        <w:contextualSpacing w:val="false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przygotowuje analizy i sprawozdania w zakresie działalności wychowawczej </w:t>
        <w:br/>
        <w:t>i profilaktycznej szkoły,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uczestniczy w poszukiwaniu nowych rozwiązań na rzecz budowania szkolnego systemu ochrony zdrowia psychicznego uczniów,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100" w:after="100"/>
        <w:ind w:left="993" w:hanging="283"/>
        <w:contextualSpacing w:val="false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inne, wynikające ze specyfiki potrzeb szkoły.</w:t>
      </w:r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</w:r>
    </w:p>
    <w:p>
      <w:pPr>
        <w:pStyle w:val="ListParagraph"/>
        <w:widowControl/>
        <w:numPr>
          <w:ilvl w:val="0"/>
          <w:numId w:val="152"/>
        </w:numPr>
        <w:spacing w:lineRule="auto" w:line="360" w:before="100" w:after="100"/>
        <w:contextualSpacing w:val="false"/>
        <w:jc w:val="both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>Pedagog szkolny/psycholog: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diagnozuje środowisko wychowawcze, w tym stan kondycji psychicznej uczniów,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36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uczestniczy w poszukiwaniu nowych rozwiązań na rzecz budowania szkolnego systemu ochrony zdrowia psychicznego uczniów,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zapewnia uczniom pomoc psychologiczną w odpowiednich formach,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współpracuje z rodzicami uczniów potrzebującymi szczególnej troski wychowawczej lub stałej opieki, wsparcia psychologicznego,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zabiega o różne formy pomocy wychowawczej i materialnej dla uczniów,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współpracuje z rodzicami w zakresie działań wychowawczych i profilaktycznych, udziela pomocy psychologiczno-pedagogicznej rodzicom uczniów,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współpracuje z placówkami wspierającymi proces dydaktyczno-wychowawczy szkoły i poszerzającymi zakres działań o charakterze profilaktycznym, w tym z poradnią psychologiczno-pedagogiczną,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wpiera nauczycieli, wychowawców, inne osoby pracujące z uczniami w identyfikacji problemów uczniów, w tym wczesnych objawów depresji, a także w udzielaniu im wsparcia,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wspiera nauczycieli, wychowawców, innych psychologów czy pedagogów, którym trudno jest wspierać uczniów w związku z tym, że sami przeżywają stan silnego przygnębienia, przemęczenia lub przechodzą inny kryzys psychiczny, 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promuje budowanie dobrych, wzajemnych relacji pomiędzy wszystkimi grupami społeczności szkolnej, jako czynnika zwiększającego skuteczność i efektywność udzielanego wsparcia.</w:t>
      </w:r>
      <w:bookmarkStart w:id="1" w:name="_Hlk112747812"/>
      <w:bookmarkEnd w:id="1"/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widowControl/>
        <w:numPr>
          <w:ilvl w:val="0"/>
          <w:numId w:val="153"/>
        </w:numPr>
        <w:spacing w:lineRule="auto" w:line="360" w:before="100" w:after="100"/>
        <w:contextualSpacing w:val="false"/>
        <w:jc w:val="both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 xml:space="preserve">Pedagog specjalny: </w:t>
      </w:r>
    </w:p>
    <w:p>
      <w:pPr>
        <w:pStyle w:val="ListParagraph"/>
        <w:widowControl/>
        <w:numPr>
          <w:ilvl w:val="0"/>
          <w:numId w:val="17"/>
        </w:numPr>
        <w:spacing w:lineRule="auto" w:line="360" w:before="100" w:after="100"/>
        <w:contextualSpacing w:val="false"/>
        <w:jc w:val="both"/>
        <w:rPr>
          <w:rFonts w:cs="Times New Roman"/>
          <w:b/>
          <w:b/>
          <w:bCs/>
          <w:szCs w:val="24"/>
        </w:rPr>
      </w:pPr>
      <w:r>
        <w:rPr>
          <w:rFonts w:cs="Times New Roman"/>
          <w:szCs w:val="24"/>
        </w:rPr>
        <w:t>współpracuje z zespołem nauczycieli i specjalistów opracowującym dokumentację dla uczniów posiadających orzeczenie o potrzebie kształcenia specjalnego w tym IPET i WOPFU,</w:t>
      </w:r>
      <w:r>
        <w:rPr>
          <w:rFonts w:cs="Times New Roman"/>
          <w:b/>
          <w:bCs/>
          <w:szCs w:val="24"/>
        </w:rPr>
        <w:t> </w:t>
      </w:r>
    </w:p>
    <w:p>
      <w:pPr>
        <w:pStyle w:val="ListParagraph"/>
        <w:widowControl/>
        <w:numPr>
          <w:ilvl w:val="0"/>
          <w:numId w:val="17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współpracuje z nauczycielami, wychowawcami, innymi specjalistami zatrudnionymi w szkole, a także z rodzicami oraz uczniami. W ramach tej współpracy do zadań pedagoga specjalnego będzie należało:</w:t>
      </w:r>
    </w:p>
    <w:p>
      <w:pPr>
        <w:pStyle w:val="ListParagraph"/>
        <w:widowControl/>
        <w:spacing w:lineRule="auto" w:line="360" w:before="100" w:after="100"/>
        <w:ind w:left="1080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 diagnozowanie indywidualnych potrzeb rozwojowych i edukacyjnych oraz możliwości psychofizycznych uczniów w celu określenia mocnych stron, predyspozycji, zainteresowań i uzdolnień uczniów, przyczyn niepowodzeń edukacyjnych lub trudności w funkcjonowaniu uczniów, w tym barier i ograniczeń utrudniających funkcjonowanie ucznia i jego uczestnictwo w życiu szkoły,</w:t>
      </w:r>
    </w:p>
    <w:p>
      <w:pPr>
        <w:pStyle w:val="ListParagraph"/>
        <w:widowControl/>
        <w:spacing w:lineRule="auto" w:line="360" w:before="100" w:after="100"/>
        <w:ind w:left="1080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rekomendowanie dyrektorowi działań w zakresie zapewniania aktywnego i pełnego uczestnictwa uczniów w życiu szkoły oraz dostępności (według ustawy z dnia 19 lipca 2019 r. o zapewnianiu dostępności osobom ze szczególnymi potrzebami). Wspieranie nauczycieli, wychowawców i innych specjalistów w kontekście doboru metod, form pracy, określaniu potrzeb uczniów, ale także ich mocnych stron,</w:t>
      </w:r>
    </w:p>
    <w:p>
      <w:pPr>
        <w:pStyle w:val="ListParagraph"/>
        <w:widowControl/>
        <w:spacing w:lineRule="auto" w:line="360" w:before="100" w:after="100"/>
        <w:ind w:left="1080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określanie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>
      <w:pPr>
        <w:pStyle w:val="ListParagraph"/>
        <w:widowControl/>
        <w:numPr>
          <w:ilvl w:val="0"/>
          <w:numId w:val="17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udziela pomocy psychologiczno-pedagogicznej uczniom, rodzicom ale także nauczycielom,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/>
      </w:pPr>
      <w:r>
        <w:rPr/>
        <w:t>współpracuje z podmiotami i instytucjami działającymi na rzecz dziecka i rodziny, w tym </w:t>
      </w:r>
      <w:r>
        <w:rPr>
          <w:rFonts w:cs="Times New Roman"/>
        </w:rPr>
        <w:t>instytucji wspierających dziecko i rodzinę.</w:t>
      </w:r>
    </w:p>
    <w:p>
      <w:pPr>
        <w:pStyle w:val="ListParagraph"/>
        <w:widowControl/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widowControl/>
        <w:numPr>
          <w:ilvl w:val="0"/>
          <w:numId w:val="154"/>
        </w:numPr>
        <w:spacing w:lineRule="auto" w:line="360" w:before="100" w:after="100"/>
        <w:contextualSpacing w:val="false"/>
        <w:jc w:val="both"/>
        <w:rPr>
          <w:rFonts w:cs="Times New Roman"/>
          <w:b/>
          <w:b/>
          <w:szCs w:val="24"/>
        </w:rPr>
      </w:pPr>
      <w:r>
        <w:rPr>
          <w:rFonts w:cs="Times New Roman"/>
          <w:b/>
          <w:szCs w:val="24"/>
        </w:rPr>
        <w:t>Rodzice: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współtworzą Szkolny Program Wychowawczo-Profilaktyczny</w:t>
      </w:r>
      <w:r>
        <w:rPr>
          <w:rFonts w:cs="Times New Roman"/>
          <w:i/>
          <w:szCs w:val="24"/>
        </w:rPr>
        <w:t>.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uczestniczą w wywiadówkach organizowanych przez szkołę,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zasięgają informacji na temat swoich dzieci w szkole,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współpracują z wychowawcą klasy i innymi nauczycielami uczącymi w klasie,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dbają o właściwą formę spędzania czasu wolnego przez uczniów,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Rada Rodziców ‒ uchwala w porozumieniu z Radą Pedagogiczną Szkolny Program Wychowawczo-Profilaktyczny.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Poszukują nowych rozwiązań dotyczących rozwoju uczniów.</w:t>
      </w:r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widowControl/>
        <w:numPr>
          <w:ilvl w:val="0"/>
          <w:numId w:val="155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Samorząd uczniowski</w:t>
      </w:r>
      <w:r>
        <w:rPr>
          <w:rFonts w:cs="Times New Roman"/>
          <w:szCs w:val="24"/>
        </w:rPr>
        <w:t>: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 inspiratorem i organizatorem życia kulturalnego uczniów szkoły, działalności oświatowej, sportowej oraz rozrywkowej zgodnie z własnymi potrzebami, 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poszukują nowych rozwiązań dotyczących rozwoju uczniów,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współpracuje z Zespołem Wychowawców i Radą Pedagogiczną, 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prowadzi akcje pomocy dla potrzebujących, 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reprezentuje postawy i potrzeby środowiska uczniowskiego,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propaguje ideę samorządności oraz wychowania w demokracji,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dba o dobre imię i honor szkoły oraz wzbogaca jej tradycję,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100" w:after="100"/>
        <w:ind w:left="993" w:hanging="284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może podejmować działania z zakresu wolontariatu.</w:t>
      </w:r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widowControl/>
        <w:spacing w:lineRule="auto" w:line="360" w:before="100" w:after="100"/>
        <w:ind w:left="993" w:hanging="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Web"/>
        <w:spacing w:lineRule="auto" w:line="360" w:before="280" w:after="280"/>
        <w:ind w:left="1" w:firstLine="708"/>
        <w:rPr>
          <w:b/>
          <w:b/>
          <w:u w:val="single"/>
        </w:rPr>
      </w:pPr>
      <w:r>
        <w:rPr>
          <w:b/>
          <w:u w:val="single"/>
        </w:rPr>
        <w:t xml:space="preserve">NAJWAŻNIEJSZE CELE WYCHOWANIA I PROFILAKTYKI </w:t>
      </w:r>
    </w:p>
    <w:p>
      <w:pPr>
        <w:pStyle w:val="NormalWeb"/>
        <w:numPr>
          <w:ilvl w:val="0"/>
          <w:numId w:val="15"/>
        </w:numPr>
        <w:spacing w:lineRule="auto" w:line="360" w:before="280" w:after="0"/>
        <w:jc w:val="both"/>
        <w:rPr/>
      </w:pPr>
      <w:r>
        <w:rPr/>
        <w:t xml:space="preserve">kształtowanie poczucia tożsamości narodowej, przynależności do społeczności, lokalnej </w:t>
        <w:br/>
        <w:t xml:space="preserve">i regionalnej, świadomości swoich praw i obowiązków,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zaznajomienie z zagrożeniami bezpieczeństwa i zdrowia oraz uczenie prawidłowej reakcji na te zagrożenia,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kształtowanie nawyków kulturalnego zachowania, efektownej współpracy, komunikowania się z rówieśnikami i dorosłymi,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wdrażanie do życia w społeczności i w grupie rówieśniczej,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 </w:t>
      </w:r>
      <w:r>
        <w:rPr/>
        <w:t xml:space="preserve">kształtowanie postaw, respektowanie norm społecznych i wychowanie do wartości,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wspieranie rozwoju intelektualnego, przygotowanie do odbioru dóbr kultury i sztuki, upowszechnianie czytelnictwa, szanowanie dorobku narodowego przy jednoczesnym otwarciu się na wartości europejskie,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zapobieganie zachowaniom agresywnym,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kształtowanie właściwych nawyków higienicznych i zdrowotnych, umiejętności dokonywania wyboru zachowań chroniących zdrowie własne i innych ludzi, propagowanie ekologicznego stylu życia,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motywowanie do zdrowego stylu życia,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 xml:space="preserve"> </w:t>
      </w:r>
      <w:r>
        <w:rPr/>
        <w:t xml:space="preserve">wspomaganie, w miarę posiadanych zasobów, wszechstronnego harmonijnego rozwoju uczestnika, z uwzględnieniem jego indywidualnej sytuacji. Zapewnienie wychowankowi bezpieczeństwa fizycznego, psychicznego i emocjonalnego. </w:t>
      </w:r>
    </w:p>
    <w:p>
      <w:pPr>
        <w:pStyle w:val="NormalWeb"/>
        <w:numPr>
          <w:ilvl w:val="0"/>
          <w:numId w:val="15"/>
        </w:numPr>
        <w:spacing w:lineRule="auto" w:line="360" w:before="0" w:after="0"/>
        <w:jc w:val="both"/>
        <w:rPr/>
      </w:pPr>
      <w:r>
        <w:rPr/>
        <w:t>wspieranie ucznia w procesie nabywania wiedzy, sprawności, postaw i nawyków, które zapewniają mu przygotowanie do racjonalnego i godnego życia oraz kontynuacji nauki na dalszym etapie,</w:t>
      </w:r>
    </w:p>
    <w:p>
      <w:pPr>
        <w:pStyle w:val="NormalWeb"/>
        <w:numPr>
          <w:ilvl w:val="0"/>
          <w:numId w:val="15"/>
        </w:numPr>
        <w:spacing w:lineRule="auto" w:line="360" w:before="0" w:after="280"/>
        <w:jc w:val="both"/>
        <w:rPr/>
      </w:pPr>
      <w:r>
        <w:rPr/>
        <w:t>zapewnienie uczniom bezpieczeństwa w myśl obowiązujących w szkole Standardów Ochrony Małoletnich.</w:t>
      </w:r>
    </w:p>
    <w:p>
      <w:pPr>
        <w:pStyle w:val="NormalWeb"/>
        <w:spacing w:lineRule="auto" w:line="360" w:before="280" w:after="280"/>
        <w:jc w:val="both"/>
        <w:rPr/>
      </w:pPr>
      <w:r>
        <w:rPr/>
      </w:r>
    </w:p>
    <w:p>
      <w:pPr>
        <w:pStyle w:val="NormalWeb"/>
        <w:spacing w:lineRule="auto" w:line="360" w:before="280" w:after="280"/>
        <w:jc w:val="both"/>
        <w:rPr/>
      </w:pPr>
      <w:r>
        <w:rPr/>
      </w:r>
    </w:p>
    <w:p>
      <w:pPr>
        <w:pStyle w:val="NormalWeb"/>
        <w:spacing w:lineRule="auto" w:line="360" w:before="280" w:after="280"/>
        <w:jc w:val="both"/>
        <w:rPr/>
      </w:pPr>
      <w:r>
        <w:rPr/>
      </w:r>
    </w:p>
    <w:p>
      <w:pPr>
        <w:pStyle w:val="NormalWeb"/>
        <w:spacing w:lineRule="auto" w:line="360" w:before="280" w:after="280"/>
        <w:jc w:val="both"/>
        <w:rPr/>
      </w:pPr>
      <w:r>
        <w:rPr/>
      </w:r>
    </w:p>
    <w:p>
      <w:pPr>
        <w:pStyle w:val="NormalWeb"/>
        <w:spacing w:lineRule="auto" w:line="360" w:before="280" w:after="280"/>
        <w:jc w:val="both"/>
        <w:rPr/>
      </w:pPr>
      <w:r>
        <w:rPr/>
      </w:r>
    </w:p>
    <w:p>
      <w:pPr>
        <w:pStyle w:val="Standard"/>
        <w:spacing w:lineRule="auto" w:line="360"/>
        <w:rPr>
          <w:rFonts w:cs="Times New Roman"/>
          <w:b/>
          <w:b/>
        </w:rPr>
      </w:pPr>
      <w:r>
        <w:rPr>
          <w:rFonts w:cs="Times New Roman"/>
          <w:b/>
        </w:rPr>
        <w:t>V.  Kalendarz aktywności oraz uroczystości szkolnych w roku szkolny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Kalendarz zajęć i aktywności w roku szkolnym 2024/25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Standard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VI. Szczegółowe cele wychowawcze do realizacji w roku szkolnym 2024/2025</w:t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OBSZAR ROZWOJU INTELEKTUALNEGO</w:t>
      </w:r>
    </w:p>
    <w:p>
      <w:pPr>
        <w:pStyle w:val="ListParagraph"/>
        <w:widowControl/>
        <w:numPr>
          <w:ilvl w:val="0"/>
          <w:numId w:val="156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Rozpoznanie i rozwijanie możliwości, uzdolnień i zainteresowań uczniów.</w:t>
      </w:r>
    </w:p>
    <w:p>
      <w:pPr>
        <w:pStyle w:val="ListParagraph"/>
        <w:widowControl/>
        <w:numPr>
          <w:ilvl w:val="0"/>
          <w:numId w:val="157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Wszyscy uczniowie wymagający wsparcia uzyskają pomoc w odpowiedniej formie. </w:t>
      </w:r>
    </w:p>
    <w:p>
      <w:pPr>
        <w:pStyle w:val="NormalWeb"/>
        <w:numPr>
          <w:ilvl w:val="0"/>
          <w:numId w:val="158"/>
        </w:numPr>
        <w:spacing w:before="280" w:after="280"/>
        <w:rPr/>
      </w:pPr>
      <w:r>
        <w:rPr/>
        <w:t xml:space="preserve">Uświadomienie własnej indywidualności i odmienności </w:t>
      </w:r>
    </w:p>
    <w:p>
      <w:pPr>
        <w:pStyle w:val="NormalWeb"/>
        <w:spacing w:before="280" w:after="280"/>
        <w:ind w:left="720" w:hanging="0"/>
        <w:rPr/>
      </w:pPr>
      <w:r>
        <w:rPr/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 xml:space="preserve">OBSZAR ROZWOJU SPOŁECZNEGO: </w:t>
      </w:r>
    </w:p>
    <w:p>
      <w:pPr>
        <w:pStyle w:val="ListParagraph"/>
        <w:widowControl/>
        <w:numPr>
          <w:ilvl w:val="0"/>
          <w:numId w:val="159"/>
        </w:numPr>
        <w:spacing w:lineRule="auto" w:line="360" w:before="10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Integracja i reintegracja zespołów klasowych. </w:t>
      </w:r>
    </w:p>
    <w:p>
      <w:pPr>
        <w:pStyle w:val="ListParagraph"/>
        <w:widowControl/>
        <w:numPr>
          <w:ilvl w:val="0"/>
          <w:numId w:val="160"/>
        </w:numPr>
        <w:spacing w:lineRule="auto" w:line="360" w:before="10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Rozumienie i respektowanie obowiązujących norm. </w:t>
      </w:r>
    </w:p>
    <w:p>
      <w:pPr>
        <w:pStyle w:val="ListParagraph"/>
        <w:widowControl/>
        <w:numPr>
          <w:ilvl w:val="0"/>
          <w:numId w:val="161"/>
        </w:numPr>
        <w:spacing w:lineRule="auto" w:line="360" w:before="10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Rozwijanie postaw prospołecznych i działań w zakresie wolontariatu. </w:t>
      </w:r>
    </w:p>
    <w:p>
      <w:pPr>
        <w:pStyle w:val="ListParagraph"/>
        <w:widowControl/>
        <w:numPr>
          <w:ilvl w:val="0"/>
          <w:numId w:val="162"/>
        </w:numPr>
        <w:spacing w:lineRule="auto" w:line="360" w:before="10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Dbanie o wspólne bezpieczeństwo.</w:t>
      </w:r>
    </w:p>
    <w:p>
      <w:pPr>
        <w:pStyle w:val="NormalWeb"/>
        <w:numPr>
          <w:ilvl w:val="0"/>
          <w:numId w:val="163"/>
        </w:numPr>
        <w:spacing w:lineRule="auto" w:line="360" w:beforeAutospacing="0" w:before="280" w:afterAutospacing="0" w:after="0"/>
        <w:ind w:left="714" w:hanging="357"/>
        <w:rPr/>
      </w:pPr>
      <w:r>
        <w:rPr/>
        <w:t xml:space="preserve">Przygotowanie uczniów do aktywnego życia w społeczeństwie. </w:t>
      </w:r>
    </w:p>
    <w:p>
      <w:pPr>
        <w:pStyle w:val="NormalWeb"/>
        <w:numPr>
          <w:ilvl w:val="0"/>
          <w:numId w:val="164"/>
        </w:numPr>
        <w:spacing w:lineRule="auto" w:line="360" w:beforeAutospacing="0" w:before="0" w:afterAutospacing="0" w:after="0"/>
        <w:ind w:left="714" w:hanging="357"/>
        <w:rPr/>
      </w:pPr>
      <w:r>
        <w:rPr/>
        <w:t xml:space="preserve"> </w:t>
      </w:r>
      <w:r>
        <w:rPr/>
        <w:t xml:space="preserve">Kształtowanie postaw obywatelskich i patriotycznych. </w:t>
      </w:r>
    </w:p>
    <w:p>
      <w:pPr>
        <w:pStyle w:val="NormalWeb"/>
        <w:numPr>
          <w:ilvl w:val="0"/>
          <w:numId w:val="165"/>
        </w:numPr>
        <w:spacing w:lineRule="auto" w:line="360" w:beforeAutospacing="0" w:before="0" w:afterAutospacing="0" w:after="0"/>
        <w:ind w:left="714" w:hanging="357"/>
        <w:rPr/>
      </w:pPr>
      <w:r>
        <w:rPr/>
        <w:t xml:space="preserve"> </w:t>
      </w:r>
      <w:r>
        <w:rPr/>
        <w:t>Kształtowanie postaw szacunku i tolerancji wobec osób o innej kulturze i światopoglądzie .</w:t>
      </w:r>
    </w:p>
    <w:p>
      <w:pPr>
        <w:pStyle w:val="NormalWeb"/>
        <w:numPr>
          <w:ilvl w:val="0"/>
          <w:numId w:val="166"/>
        </w:numPr>
        <w:spacing w:lineRule="auto" w:line="360" w:beforeAutospacing="0" w:before="0" w:afterAutospacing="0" w:after="0"/>
        <w:ind w:left="714" w:hanging="357"/>
        <w:rPr/>
      </w:pPr>
      <w:r>
        <w:rPr/>
        <w:t>Rozwijanie poczucia przynależności do społeczności lokalnej, Ojczyzny, społeczności europejskiej.</w:t>
      </w:r>
    </w:p>
    <w:p>
      <w:pPr>
        <w:pStyle w:val="NormalWeb"/>
        <w:numPr>
          <w:ilvl w:val="0"/>
          <w:numId w:val="167"/>
        </w:numPr>
        <w:spacing w:lineRule="auto" w:line="360" w:beforeAutospacing="0" w:before="0" w:afterAutospacing="0" w:after="0"/>
        <w:ind w:left="714" w:hanging="357"/>
        <w:rPr/>
      </w:pPr>
      <w:r>
        <w:rPr/>
        <w:t>Samodzielność.</w:t>
      </w:r>
    </w:p>
    <w:p>
      <w:pPr>
        <w:pStyle w:val="NormalWeb"/>
        <w:numPr>
          <w:ilvl w:val="0"/>
          <w:numId w:val="168"/>
        </w:numPr>
        <w:spacing w:lineRule="auto" w:line="360" w:beforeAutospacing="0" w:before="0" w:afterAutospacing="0" w:after="0"/>
        <w:ind w:left="714" w:hanging="357"/>
        <w:rPr/>
      </w:pPr>
      <w:r>
        <w:rPr/>
        <w:t>Wspieranie uczniów z doświadczeniem migracyjnym.</w:t>
      </w:r>
    </w:p>
    <w:p>
      <w:pPr>
        <w:pStyle w:val="Normal"/>
        <w:widowControl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OBSZAR ROZWOJU FIZYCZNEGO</w:t>
      </w:r>
    </w:p>
    <w:p>
      <w:pPr>
        <w:pStyle w:val="ListParagraph"/>
        <w:widowControl/>
        <w:numPr>
          <w:ilvl w:val="0"/>
          <w:numId w:val="169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umiejętności podejmowania i realizacji zachowań prozdrowotnych.</w:t>
      </w:r>
    </w:p>
    <w:p>
      <w:pPr>
        <w:pStyle w:val="ListParagraph"/>
        <w:widowControl/>
        <w:numPr>
          <w:ilvl w:val="0"/>
          <w:numId w:val="170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Zwiększanie świadomości uczniów jest w zakresie zależności pomiędzy odpowiednim stylem życia a zdrowiem.</w:t>
      </w:r>
    </w:p>
    <w:p>
      <w:pPr>
        <w:pStyle w:val="ListParagraph"/>
        <w:widowControl/>
        <w:numPr>
          <w:ilvl w:val="0"/>
          <w:numId w:val="171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Uczniowie znają zasady ochrony zdrowia oraz czynniki chroniące przed zagrożeniami wynikającymi z długotrwałej izolacji społecznej.</w:t>
      </w:r>
    </w:p>
    <w:p>
      <w:pPr>
        <w:pStyle w:val="Normal"/>
        <w:widowControl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OBSZAR ROZWOJU EMOCJONALNEGO</w:t>
      </w:r>
    </w:p>
    <w:p>
      <w:pPr>
        <w:pStyle w:val="ListParagraph"/>
        <w:widowControl/>
        <w:numPr>
          <w:ilvl w:val="0"/>
          <w:numId w:val="172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Kształtowanie pozytywnego obrazu własnej osoby.</w:t>
      </w:r>
    </w:p>
    <w:p>
      <w:pPr>
        <w:pStyle w:val="ListParagraph"/>
        <w:widowControl/>
        <w:numPr>
          <w:ilvl w:val="0"/>
          <w:numId w:val="173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Przeprowadzenie cyklu zajęć z zakresu emocji, pracy w grupie, motywacji, relacji, komunikacji, rozwiązywania konfliktów i bezpieczeństwa. </w:t>
      </w:r>
    </w:p>
    <w:p>
      <w:pPr>
        <w:pStyle w:val="ListParagraph"/>
        <w:widowControl/>
        <w:numPr>
          <w:ilvl w:val="0"/>
          <w:numId w:val="174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Uświadamianie uczniom ich  mocnych stron.</w:t>
      </w:r>
    </w:p>
    <w:p>
      <w:pPr>
        <w:pStyle w:val="ListParagraph"/>
        <w:widowControl/>
        <w:numPr>
          <w:ilvl w:val="0"/>
          <w:numId w:val="175"/>
        </w:numPr>
        <w:spacing w:lineRule="auto" w:line="360" w:before="0" w:after="100"/>
        <w:ind w:left="714" w:hanging="357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Rozwijanie kompetencji w zakresie doradztwa zawodowego.</w:t>
      </w:r>
    </w:p>
    <w:p>
      <w:pPr>
        <w:pStyle w:val="NormalWeb"/>
        <w:numPr>
          <w:ilvl w:val="0"/>
          <w:numId w:val="176"/>
        </w:numPr>
        <w:spacing w:lineRule="auto" w:line="360" w:beforeAutospacing="0" w:before="0" w:afterAutospacing="0" w:after="0"/>
        <w:ind w:left="714" w:hanging="357"/>
        <w:rPr/>
      </w:pPr>
      <w:r>
        <w:rPr/>
        <w:t xml:space="preserve"> </w:t>
      </w:r>
      <w:r>
        <w:rPr/>
        <w:t xml:space="preserve">Kształtowanie poczucia własnej godności i wartości </w:t>
      </w:r>
    </w:p>
    <w:p>
      <w:pPr>
        <w:pStyle w:val="NormalWeb"/>
        <w:numPr>
          <w:ilvl w:val="0"/>
          <w:numId w:val="177"/>
        </w:numPr>
        <w:spacing w:lineRule="auto" w:line="360" w:beforeAutospacing="0" w:before="0" w:afterAutospacing="0" w:after="0"/>
        <w:ind w:left="714" w:hanging="357"/>
        <w:rPr/>
      </w:pPr>
      <w:r>
        <w:rPr/>
        <w:t xml:space="preserve">Kształtowanie postaw asertywnych  </w:t>
      </w:r>
    </w:p>
    <w:p>
      <w:pPr>
        <w:pStyle w:val="NormalWeb"/>
        <w:numPr>
          <w:ilvl w:val="0"/>
          <w:numId w:val="178"/>
        </w:numPr>
        <w:spacing w:lineRule="auto" w:line="360" w:beforeAutospacing="0" w:before="0" w:afterAutospacing="0" w:after="0"/>
        <w:ind w:left="714" w:hanging="357"/>
        <w:rPr/>
      </w:pPr>
      <w:r>
        <w:rPr/>
        <w:t xml:space="preserve">Rozwijanie empatii </w:t>
      </w:r>
    </w:p>
    <w:p>
      <w:pPr>
        <w:pStyle w:val="NormalWeb"/>
        <w:numPr>
          <w:ilvl w:val="0"/>
          <w:numId w:val="179"/>
        </w:numPr>
        <w:spacing w:lineRule="auto" w:line="360" w:beforeAutospacing="0" w:before="0" w:afterAutospacing="0" w:after="0"/>
        <w:ind w:left="714" w:hanging="357"/>
        <w:rPr/>
      </w:pPr>
      <w:r>
        <w:rPr/>
        <w:t xml:space="preserve"> </w:t>
      </w:r>
      <w:r>
        <w:rPr/>
        <w:t xml:space="preserve">Kształtowanie umiejętności analizowania sytuacji konfliktowej - wyodrębnianie potrzeb, uczuć i zachowań </w:t>
      </w:r>
    </w:p>
    <w:p>
      <w:pPr>
        <w:pStyle w:val="NormalWeb"/>
        <w:numPr>
          <w:ilvl w:val="0"/>
          <w:numId w:val="180"/>
        </w:numPr>
        <w:spacing w:lineRule="auto" w:line="360" w:beforeAutospacing="0" w:before="0" w:afterAutospacing="0" w:after="0"/>
        <w:ind w:left="714" w:hanging="357"/>
        <w:rPr/>
      </w:pPr>
      <w:r>
        <w:rPr/>
        <w:t xml:space="preserve">Promowanie społecznie akceptowanych sposobów wyrażania uczuć i potrzeb w sytuacjach konfliktowych </w:t>
      </w:r>
    </w:p>
    <w:p>
      <w:pPr>
        <w:pStyle w:val="NormalWeb"/>
        <w:numPr>
          <w:ilvl w:val="0"/>
          <w:numId w:val="181"/>
        </w:numPr>
        <w:spacing w:lineRule="auto" w:line="360" w:beforeAutospacing="0" w:before="0" w:afterAutospacing="0" w:after="0"/>
        <w:ind w:left="714" w:hanging="357"/>
        <w:rPr/>
      </w:pPr>
      <w:r>
        <w:rPr/>
        <w:t xml:space="preserve"> </w:t>
      </w:r>
      <w:r>
        <w:rPr/>
        <w:t xml:space="preserve">Podnoszenie samooceny i poczucia sprawstwa </w:t>
      </w:r>
    </w:p>
    <w:p>
      <w:pPr>
        <w:pStyle w:val="NormalWeb"/>
        <w:numPr>
          <w:ilvl w:val="0"/>
          <w:numId w:val="182"/>
        </w:numPr>
        <w:spacing w:lineRule="auto" w:line="360" w:beforeAutospacing="0" w:before="0" w:afterAutospacing="0" w:after="0"/>
        <w:ind w:left="714" w:hanging="357"/>
        <w:rPr/>
      </w:pPr>
      <w:r>
        <w:rPr/>
        <w:t>Krytyczne myślenie</w:t>
      </w:r>
    </w:p>
    <w:p>
      <w:pPr>
        <w:pStyle w:val="NormalWeb"/>
        <w:numPr>
          <w:ilvl w:val="0"/>
          <w:numId w:val="183"/>
        </w:numPr>
        <w:spacing w:lineRule="auto" w:line="360" w:beforeAutospacing="0" w:before="0" w:afterAutospacing="0" w:after="0"/>
        <w:ind w:left="714" w:hanging="357"/>
        <w:rPr/>
      </w:pPr>
      <w:r>
        <w:rPr/>
        <w:t>Wspieramy wychowawczą rolę rodziny</w:t>
      </w:r>
    </w:p>
    <w:p>
      <w:pPr>
        <w:pStyle w:val="NormalWeb"/>
        <w:spacing w:lineRule="auto" w:line="360" w:beforeAutospacing="0" w:before="0" w:afterAutospacing="0" w:after="0"/>
        <w:ind w:left="714" w:hanging="0"/>
        <w:rPr/>
      </w:pPr>
      <w:r>
        <w:rPr/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OBSZAR ROZWOJU DUCHOWEGO</w:t>
      </w:r>
    </w:p>
    <w:p>
      <w:pPr>
        <w:pStyle w:val="ListParagraph"/>
        <w:widowControl/>
        <w:numPr>
          <w:ilvl w:val="0"/>
          <w:numId w:val="184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Upowszechnienie wiedzy na temat obowiązujących w szkole norm i wartości.</w:t>
      </w:r>
    </w:p>
    <w:p>
      <w:pPr>
        <w:pStyle w:val="ListParagraph"/>
        <w:widowControl/>
        <w:numPr>
          <w:ilvl w:val="0"/>
          <w:numId w:val="185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Wychowawcy zapoznają uczniów i rodziców z systemem wartości przyjętych w koncepcji pracy szkoły oraz regulacjami prawa wewnątrzszkolnego. </w:t>
      </w:r>
    </w:p>
    <w:p>
      <w:pPr>
        <w:pStyle w:val="ListParagraph"/>
        <w:widowControl/>
        <w:numPr>
          <w:ilvl w:val="0"/>
          <w:numId w:val="186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Dbanie o relacje pomiędzy uczniami i nauczycielami. Zwracanie szczególnej uwagi </w:t>
        <w:br/>
        <w:t xml:space="preserve">na kierowanie się uczniów w swoich zachowaniach normami wynikającymi z przyjętych </w:t>
        <w:br/>
        <w:t>w szkole wartości.</w:t>
      </w:r>
    </w:p>
    <w:p>
      <w:pPr>
        <w:pStyle w:val="Normal"/>
        <w:widowControl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VII. Harmonogram działań w roku szkolnym 2024/25</w:t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360" w:before="100" w:after="10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HARMONOGRAMU DZIAŁAŃ</w:t>
      </w:r>
    </w:p>
    <w:tbl>
      <w:tblPr>
        <w:tblW w:w="10490" w:type="dxa"/>
        <w:jc w:val="left"/>
        <w:tblInd w:w="-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0"/>
        <w:gridCol w:w="2690"/>
        <w:gridCol w:w="2995"/>
        <w:gridCol w:w="1843"/>
        <w:gridCol w:w="2252"/>
      </w:tblGrid>
      <w:tr>
        <w:trPr>
          <w:trHeight w:val="1134" w:hRule="atLeast"/>
          <w:cantSplit w:val="true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SFERA</w:t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Zadania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Forma realizacji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Osoby odpowiedzialne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Termin</w:t>
            </w:r>
          </w:p>
        </w:tc>
      </w:tr>
      <w:tr>
        <w:trPr/>
        <w:tc>
          <w:tcPr>
            <w:tcW w:w="7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INTELEKTUALNA</w:t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Rozpoznanie indywidualnych potrzeb rozwojowych i edukacyjnych oraz możliwości psychofizycznych uczniów,  ich predyspozycji, uzdolnień i zainteresowań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Przeprowadzanie w klasach diagnoz i ankiet wstępnych, obserwacje podczas bieżącej pracy, analiza dokumentacji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nauczyciele, wychowawcy, logopeda, pedagog specjalny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Wrzesień/ cały rok szkolny wg potrzeb</w:t>
            </w:r>
          </w:p>
        </w:tc>
      </w:tr>
      <w:tr>
        <w:trPr>
          <w:trHeight w:val="2409" w:hRule="atLeast"/>
        </w:trPr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Rozwijanie zainteresowań</w:t>
              <w:br/>
              <w:t>i zdolności uczniów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Zwiększać motywację uczniów do pracy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Przygotowanie propozycji zajęć w zespołach przedmiotowych, prowadzenie zajęć pozalekcyjnych, kół zainteresowań, warsztatów, konkursów, wyjścia do muzeum, teatru, na wystawy, udział w życiu kulturalnym miasta,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przygotowanie programów artystycznych na uroczystości szkolne, prezentowanie talentów na forum szkoły,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szkolenie rady pedagogicznej z zakresu aktywnych metod pracy, zachęcanie nauczycieli do podnoszenia kwalifikacji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wzbogacanie warsztatu pracy przez nauczycieli: multisensoryczne podejście do nauki, zwiększanie atrakcyjności zajęć, rozwijanie twórczego myślenia i pobudzanie ciekawości poznawczej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nauczyciele, logopeda, psycholog, pedagog, pedagog specjalny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 harmonogramem zajęć prowadzonych przez konkretne osoby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 kalendarzem szkolnych uroczystości określających terminy konkretnych przedsięwzięć i osoby odpowiedzialne za ich przygotowanie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Rozwijanie umiejętności rozpoznawania własnych uzdolnień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zajęcia z orientacji zawodowej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nauczyciele, psycholog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 w poszczególnych klasach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Kształtowanie postawy twórczej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szkolny konkursy artystyczne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organizatorzy przeglądu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kalendarzem imprez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Podnoszenie efektów kształcenia poprzez uświadamianie wagi edukacji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lekcje wychowawcze poświęcone tej tematyce, szkolne konkursy z nagrodami na najwyższą średnią i najlepszą frekwencję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przewodniczący zespołów wychowaw-czych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Zajęcia zgodnie z harmonogramem opracowanym w zespołach wychowawczych dla poszczególnych klas, opracowanie regulaminu konkursu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Ogłoszenie wyników konkursu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Udzielanie pomocy i wsparcia uczniom tego potrzebującym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Wyrównywanie szans edukacyjnych oraz zapewnianie dostępności do edukacji wszystkim uczniom, pomoc we włączaniu ich do szkolnej społeczności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Praca nad koncentracją uwagi i skupieniem</w:t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Wspieranie uczniów ze specjalnymi potrzebami edukacyjnymi, ich rodziców i nauczycieli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Organizowanie kształcenia, wychowania i opieki dla uczniów z doświadczeniem migracyjnym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dodatkowe zajęcia dla uczniów z niepełnosprawnością  - rewalidacja, terapia pedagogiczna, dostosowywanie metod i form pracy, dobór środków dydaktycznych oraz pomocy terapeutycznych do potrzeb uczniów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pomoc psychologiczno-pedagogiczna dla uczniów  ze specjalnymi potrzebami edukacyjnymi – zajęcia korekcyjno-kompensacyjne, dydaktyczno-wyrównawcze, rozwijające - koła zainteresowań,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konsultacje, porady, spotkania zespołów nauczycieli ds. pomocy psychologiczno-pedagogicznej,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zajęcia dodatkowe dla obcokrajowców, działania pomocowe na rzecz uczniów z doświadczeniem migracji, wsparcie w pokonywaniu bariery językowej, dostosowywanie form i metod pracy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doskonalenie kompetencji nauczycieli do pracy z  uczniami zza granicy.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nauczyciele, specjaliści, pedagog, psycholog, pedagog specjalny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Cały rok szkolny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Uczenie planowania </w:t>
              <w:br/>
              <w:t>i dobrej organizacji własnej pracy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lekcje wychowawcze poświęcone tej tematyce, praktyczne sposoby zarządzania czasem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pedagog, psycholog, pedagog specjalny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</w:t>
            </w:r>
          </w:p>
        </w:tc>
      </w:tr>
      <w:tr>
        <w:trPr/>
        <w:tc>
          <w:tcPr>
            <w:tcW w:w="7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                                 </w:t>
            </w:r>
            <w:r>
              <w:rPr>
                <w:rFonts w:cs="Times New Roman"/>
                <w:b/>
              </w:rPr>
              <w:t>SPOŁECZNA</w:t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Kształtowanie szacunku do ludzi, wrażliwości na potrzeby drugiego człowieka, prawidłowe rozumienie wolności jednostki oparte na poszanowaniu drugiej osoby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Rozwijanie i promowanie działań pomocowych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działalność charytatywna, zbiórki w ramach  wolontariatu szkolnego, pomoc potrzebującym, wsparcie nowych uczniów,</w:t>
              <w:br/>
              <w:t>pogadanki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opiekun samorządu szkolnego, osoby odpowiedzialne za wolontariat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Uczenie działania zespołowego, tworzenia klimatu dialogu i efektywnej współpracy, umiejętności słuchania innych i rozumienia ich poglądów.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Uczenie zasad samorządności </w:t>
              <w:br/>
              <w:t>i demokracji</w:t>
            </w:r>
          </w:p>
          <w:p>
            <w:pPr>
              <w:pStyle w:val="ListParagraph"/>
              <w:widowControl w:val="false"/>
              <w:spacing w:lineRule="auto" w:line="360" w:before="100" w:after="100"/>
              <w:ind w:left="72" w:hanging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warsztaty z zakresu komunikacji społecznej, pracy w zespole, funkcjonowania wśród innych, analizy sytuacji problemowych i możliwości ich konstruktywnego rozwiązywania.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Wybory do samorządu uczniowskiego/wybory samorządów klasowych, bieżąca kontrola ich działalności, wybory opiekuna samorządu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opiekun samorządu, wychowawcy, psycholog, pedagog, pedagog specjalny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Kształtowanie postawy szacunku wobec środowiska naturalnego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udział w akcji sprzątanie świata.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Udział w akcjach charytatywnych na rzecz zwierząt, wycieczki krajoznawcze.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nauczyciele, osoby odpowiedzialne za wolontariat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360" w:before="100" w:after="100"/>
              <w:ind w:left="72" w:hanging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Doradztwo zawodowe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zapoznawanie ze specyfiką zawodów, wycieczki, zapraszanie ciekawych osób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nauczyciele wychowawcy psycholog pedagog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zajęć.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360" w:before="100" w:after="100"/>
              <w:ind w:left="72" w:hanging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Eliminowanie zachowań ryzykownych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zajęcia profilaktyczne, rozmowy, współpraca z instytucjami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psycholog, pedagog, pedagog specjalny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280"/>
              <w:rPr>
                <w:lang w:eastAsia="en-US"/>
              </w:rPr>
            </w:pPr>
            <w:r>
              <w:rPr>
                <w:lang w:eastAsia="en-US"/>
              </w:rPr>
              <w:t>Systematyczne monitorowanie frekwencji uczniów na zajęciach lekcyjnych.</w:t>
            </w:r>
          </w:p>
          <w:p>
            <w:pPr>
              <w:pStyle w:val="NormalWeb"/>
              <w:widowControl w:val="false"/>
              <w:spacing w:lineRule="auto" w:line="360" w:before="280" w:after="0"/>
              <w:rPr>
                <w:lang w:eastAsia="en-US"/>
              </w:rPr>
            </w:pPr>
            <w:r>
              <w:rPr>
                <w:lang w:eastAsia="en-US"/>
              </w:rPr>
              <w:t>Zwiększenie współpracy z rodzicami w zakresie kontroli obowiązku szkolnego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280"/>
              <w:rPr>
                <w:lang w:eastAsia="en-US"/>
              </w:rPr>
            </w:pPr>
            <w:r>
              <w:rPr>
                <w:lang w:eastAsia="en-US"/>
              </w:rPr>
              <w:t>analiza frekwencji uczniów</w:t>
            </w:r>
          </w:p>
          <w:p>
            <w:pPr>
              <w:pStyle w:val="NormalWeb"/>
              <w:widowControl w:val="false"/>
              <w:spacing w:lineRule="auto" w:line="360" w:before="280" w:after="28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Web"/>
              <w:widowControl w:val="false"/>
              <w:spacing w:lineRule="auto" w:line="360" w:before="280" w:after="28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Web"/>
              <w:widowControl w:val="false"/>
              <w:spacing w:lineRule="auto" w:line="360" w:before="280" w:after="0"/>
              <w:rPr>
                <w:lang w:eastAsia="en-US"/>
              </w:rPr>
            </w:pPr>
            <w:r>
              <w:rPr>
                <w:lang w:eastAsia="en-US"/>
              </w:rPr>
              <w:t>systematyczne informowanie rodziców o absencji uczniów, wywiadówki, indywidualne spotkania z rodzicami,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pedagog, psycholog,</w:t>
              <w:br/>
              <w:t>wychowawcy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360" w:before="100" w:after="100"/>
              <w:ind w:left="24" w:hanging="0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Stała praca nad integracją i zacieśnianiem relacji rówieśniczych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360" w:before="100" w:after="100"/>
              <w:ind w:left="24" w:hanging="0"/>
              <w:rPr>
                <w:rFonts w:cs="Times New Roman"/>
              </w:rPr>
            </w:pPr>
            <w:r>
              <w:rPr>
                <w:rFonts w:cs="Times New Roman"/>
              </w:rPr>
              <w:t>Dbałość o odbudowywanie u uczniów prawidłowych relacji w grupie klasowej, poczucia wspólnoty (reintegracja)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>lekcje wychowawcze – gry i zabawy integracyjne, rozmowy, warsztaty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konkretnymi terminami dla poszczególnych oddziałów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Podnoszenie u uczniów świadomości własnych zachowań oraz wdrażanie do ponoszenia odpowiedzialności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Rozumienie i respektowanie norm i obowiązujących przepisów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Eliminowanie niepożądanych zachowań uczniów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Dbanie o wspólne bezpieczeństwo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zapoznanie z zasadami </w:t>
              <w:br/>
              <w:t>i regulaminami obowiązującymi w szkole, pogadanki o bezpieczeństwie i normach społecznych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nauczyciele, policja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wg harmonogramu pracy w klasach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Rozwój poszanowania dziedzictwa narodowego </w:t>
              <w:br/>
              <w:t xml:space="preserve">i kształtowanie świadomości narodowej. Wskazywanie autorytetów </w:t>
              <w:br/>
              <w:t>i wzorców moralnych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świętowanie rocznic </w:t>
              <w:br/>
              <w:t>i wydarzeń patriotycznych, lekcje wychowawcze na temat patriotyzmu,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Dzień Patrona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nauczyciele wskazani jako odpowiedzialni za poszczególne działania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kalendarzem uroczystości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>Poznanie kultury rodzimej, zaznajamianie z kulturą regionu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wycieczki, tematyczne lekcje wychowawcze,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nauczyciele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wg harmonogramu wycieczek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Poznanie dorobku kulturalnego Europy, świata, wykształcenie postawy tolerancji i szacunku dla innych narodów, kultur, religii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Podnoszenie świadomości i promowanie postawy wobec wielokulturowości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Na szeroką skalę promować kulturalne zachowanie w społeczności szkolnej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lekcje wychowawcze poświęcone tej tematyce, zachęcanie uczniów zza granicy do prezentowania swojej kultury, wycieczki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nauczyciele, wychowawcy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Kształtowanie postaw prospołecznych, przygotowanie do aktywnego życia w społeczeństwie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wolontariat, samorząd uczniowski, lekcje wychowawcze, apele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nauczyciele, wychowawcy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</w:t>
            </w:r>
          </w:p>
        </w:tc>
      </w:tr>
      <w:tr>
        <w:trPr/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Uczenie właściwego pojęcia tolerancji, odwagi w reagowaniu na niesprawiedliwość, krzywdę drugiego człowieka, agresję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warsztaty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lekcje wychowawcze poświęcone tej tematyce,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pedagog, psycholog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</w:t>
            </w:r>
          </w:p>
        </w:tc>
      </w:tr>
      <w:tr>
        <w:trPr>
          <w:trHeight w:val="382" w:hRule="atLeast"/>
          <w:cantSplit w:val="true"/>
        </w:trPr>
        <w:tc>
          <w:tcPr>
            <w:tcW w:w="7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EMOCJONALNA</w:t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warsztaty dla uczniów prowadzone przez specjalistów z PPP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lekcje wychowawcze poświęcone tej tematyce – wskazanie konkretnych zajęć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pedagog, psycholog, pedagog specjalny,</w:t>
              <w:br/>
              <w:t>wychowawcy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konkretnymi terminami dla poszczególnych oddziałów</w:t>
            </w:r>
          </w:p>
        </w:tc>
      </w:tr>
      <w:tr>
        <w:trPr>
          <w:trHeight w:val="382" w:hRule="atLeast"/>
          <w:cantSplit w:val="true"/>
        </w:trPr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/>
            </w:pPr>
            <w:r>
              <w:rPr/>
              <w:t>Kształcenie umiejętności rozpoznawania własnych emocji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warsztaty dla uczniów prowadzone przez specjalistów z PPP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lekcje wychowawcze poświęcone tej tematyce – wskazanie konkretnych zajęć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pedagog, psycholog, pedagog specjalny,</w:t>
              <w:br/>
              <w:t>wychowawcy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konkretnymi terminami dla poszczególnych oddziałów</w:t>
            </w:r>
          </w:p>
        </w:tc>
      </w:tr>
      <w:tr>
        <w:trPr>
          <w:trHeight w:val="382" w:hRule="atLeast"/>
          <w:cantSplit w:val="true"/>
        </w:trPr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360" w:before="100" w:after="100"/>
              <w:ind w:left="72" w:hanging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Doradztwo zawodowe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zapoznawanie ze specyfiką zawodów, wycieczki, zapraszanie ciekawych osób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spacing w:lineRule="auto" w:line="360" w:before="100" w:after="100"/>
              <w:ind w:left="97" w:hanging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nauczyciele, wychowawcy, psycholog, pedagog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harmonogramem zajęć.</w:t>
            </w:r>
          </w:p>
          <w:p>
            <w:pPr>
              <w:pStyle w:val="ListParagraph"/>
              <w:widowControl w:val="false"/>
              <w:spacing w:lineRule="auto" w:line="360" w:before="100" w:after="100"/>
              <w:ind w:left="128" w:hanging="0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2" w:hRule="atLeast"/>
          <w:cantSplit w:val="true"/>
        </w:trPr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ind w:left="113" w:right="113" w:hanging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Kształtowanie przekonania o społecznym wymiarze istnienia osoby ludzkiej, a także o społecznym aspekcie bycia uczniem szkoły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omówienie zasad statutu szkoły i regulaminów szkolnych,</w:t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lekcje wychowawcze poświęcone tej tematyce.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</w:tc>
        <w:tc>
          <w:tcPr>
            <w:tcW w:w="22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280"/>
              <w:rPr>
                <w:lang w:eastAsia="en-US"/>
              </w:rPr>
            </w:pPr>
            <w:r>
              <w:rPr>
                <w:lang w:eastAsia="en-US"/>
              </w:rPr>
              <w:t>Kształcenie umiejętności rozwiązywania problemów</w:t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Położenie nacisku na wyposażenie uczniów w tzw. kompetencje miękkie tj. asertywność, wiara w swoje możliwości , umiejętność rozwiązywania konfliktów drogą mediacji i negocjacji</w:t>
            </w:r>
          </w:p>
          <w:p>
            <w:pPr>
              <w:pStyle w:val="NormalWeb"/>
              <w:widowControl w:val="false"/>
              <w:spacing w:lineRule="auto" w:line="360" w:before="28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280"/>
              <w:rPr>
                <w:lang w:eastAsia="en-US"/>
              </w:rPr>
            </w:pPr>
            <w:r>
              <w:rPr>
                <w:lang w:eastAsia="en-US"/>
              </w:rPr>
              <w:t>zajęcia integracyjne w klasach</w:t>
            </w:r>
          </w:p>
          <w:p>
            <w:pPr>
              <w:pStyle w:val="NormalWeb"/>
              <w:widowControl w:val="false"/>
              <w:spacing w:lineRule="auto" w:line="360" w:before="280" w:after="280"/>
              <w:rPr>
                <w:lang w:eastAsia="en-US"/>
              </w:rPr>
            </w:pPr>
            <w:r>
              <w:rPr>
                <w:lang w:eastAsia="en-US"/>
              </w:rPr>
              <w:t>indywidualne i grupowe rozmowy</w:t>
            </w:r>
          </w:p>
          <w:p>
            <w:pPr>
              <w:pStyle w:val="NormalWeb"/>
              <w:widowControl w:val="false"/>
              <w:spacing w:lineRule="auto" w:line="360" w:before="280" w:after="28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Web"/>
              <w:widowControl w:val="false"/>
              <w:spacing w:lineRule="auto" w:line="360" w:before="28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pedagog, psycholog, pedagog specjalny,</w:t>
              <w:br/>
              <w:t>wychowawcy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konkretnymi terminami dla poszczególnych oddziałów</w:t>
            </w:r>
          </w:p>
        </w:tc>
      </w:tr>
      <w:tr>
        <w:trPr>
          <w:trHeight w:val="1284" w:hRule="atLeast"/>
          <w:cantSplit w:val="true"/>
        </w:trPr>
        <w:tc>
          <w:tcPr>
            <w:tcW w:w="7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ListParagraph"/>
              <w:widowControl w:val="false"/>
              <w:spacing w:lineRule="auto" w:line="360" w:before="100" w:after="100"/>
              <w:contextualSpacing/>
              <w:rPr>
                <w:rFonts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</w:rPr>
              <w:t>FIZYCZNA</w:t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/>
            </w:pPr>
            <w:r>
              <w:rPr/>
              <w:t>Poszerzanie wiedzy uczniów na temat wpływu sytuacji kryzysowej na funkcjonowanie w szkole oraz możliwości uzyskania pomocy w szkole i poza szkołą, profilaktyka zachowań ryzykownych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/>
            </w:pPr>
            <w:r>
              <w:rPr>
                <w:lang w:eastAsia="en-US"/>
              </w:rPr>
              <w:t>lekcje wychowawcze, rozmowy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  <w:br/>
              <w:t>psycholog, pedagog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konkretnymi terminami dla poszczególnych oddziałów</w:t>
            </w:r>
          </w:p>
        </w:tc>
      </w:tr>
      <w:tr>
        <w:trPr>
          <w:trHeight w:val="1253" w:hRule="atLeast"/>
          <w:cantSplit w:val="true"/>
        </w:trPr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/>
            </w:pPr>
            <w:r>
              <w:rPr/>
              <w:t xml:space="preserve">Wspieranie uczniów, </w:t>
              <w:br/>
              <w:t>u których rozpoznano objawy depresji lub obniżenia kondycji psychicznej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280"/>
              <w:rPr>
                <w:lang w:eastAsia="en-US"/>
              </w:rPr>
            </w:pPr>
            <w:r>
              <w:rPr>
                <w:lang w:eastAsia="en-US"/>
              </w:rPr>
              <w:t>indywidualne rozmowy wspierające z każdym uczniem, jego rodzicami, ustalenie zakresu dalszych działań</w:t>
            </w:r>
          </w:p>
          <w:p>
            <w:pPr>
              <w:pStyle w:val="NormalWeb"/>
              <w:widowControl w:val="false"/>
              <w:spacing w:lineRule="auto" w:line="360" w:before="280" w:after="0"/>
              <w:rPr>
                <w:lang w:eastAsia="en-US"/>
              </w:rPr>
            </w:pPr>
            <w:r>
              <w:rPr>
                <w:lang w:eastAsia="en-US"/>
              </w:rPr>
              <w:t>dalsze postępowanie wg ustaleń.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wychowawca, psycholog, pedagog, pedagog specjalny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zgodnie z potrzebami</w:t>
            </w:r>
          </w:p>
        </w:tc>
      </w:tr>
      <w:tr>
        <w:trPr>
          <w:trHeight w:val="1253" w:hRule="atLeast"/>
          <w:cantSplit w:val="true"/>
        </w:trPr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/>
            </w:pPr>
            <w:r>
              <w:rPr/>
              <w:t>Dbanie o higienę i estetykę wyglądu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>monitorowanie, rozmowy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wszyscy nauczyciele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</w:tr>
      <w:tr>
        <w:trPr>
          <w:trHeight w:val="992" w:hRule="atLeast"/>
          <w:cantSplit w:val="true"/>
        </w:trPr>
        <w:tc>
          <w:tcPr>
            <w:tcW w:w="71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280"/>
              <w:rPr>
                <w:lang w:eastAsia="en-US"/>
              </w:rPr>
            </w:pPr>
            <w:r>
              <w:rPr>
                <w:lang w:eastAsia="en-US"/>
              </w:rPr>
              <w:t>Promowanie zdrowego stylu życia</w:t>
            </w:r>
          </w:p>
          <w:p>
            <w:pPr>
              <w:pStyle w:val="NormalWeb"/>
              <w:widowControl w:val="false"/>
              <w:spacing w:lineRule="auto" w:line="360" w:before="280" w:after="280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lang w:eastAsia="en-US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Permanentne wykształcanie dobrych nawyków żywieniowych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280"/>
              <w:rPr>
                <w:lang w:eastAsia="en-US"/>
              </w:rPr>
            </w:pPr>
            <w:r>
              <w:rPr>
                <w:lang w:eastAsia="en-US"/>
              </w:rPr>
              <w:t>apele, zawody, festyny, konkursy sportowe, pogadanki, programy zewnętrzne (np. Sanepid)</w:t>
            </w:r>
          </w:p>
          <w:p>
            <w:pPr>
              <w:pStyle w:val="Normal"/>
              <w:widowControl w:val="false"/>
              <w:suppressAutoHyphens w:val="false"/>
              <w:spacing w:lineRule="auto" w:line="3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np. dni bez słodyczy – kontynuacja projektu</w:t>
            </w:r>
          </w:p>
          <w:p>
            <w:pPr>
              <w:pStyle w:val="NormalWeb"/>
              <w:widowControl w:val="false"/>
              <w:spacing w:lineRule="auto" w:line="360" w:before="28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nauczyciele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 godzinach wychowawczych, podczas zawodów</w:t>
            </w:r>
          </w:p>
        </w:tc>
      </w:tr>
      <w:tr>
        <w:trPr>
          <w:trHeight w:val="992" w:hRule="atLeast"/>
          <w:cantSplit w:val="true"/>
        </w:trPr>
        <w:tc>
          <w:tcPr>
            <w:tcW w:w="71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DUCHOWA</w:t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>Upowszechnianie wiedzy na temat norm społecznych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>pogadanki, warsztaty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nauczyciele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na godzinach wychowawczych, wg potrzeb, </w:t>
              <w:br/>
              <w:t>w codziennych relacjach</w:t>
            </w:r>
          </w:p>
        </w:tc>
      </w:tr>
      <w:tr>
        <w:trPr>
          <w:trHeight w:val="992" w:hRule="atLeast"/>
          <w:cantSplit w:val="true"/>
        </w:trPr>
        <w:tc>
          <w:tcPr>
            <w:tcW w:w="710" w:type="dxa"/>
            <w:vMerge w:val="continue"/>
            <w:tcBorders>
              <w:left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 xml:space="preserve">Dbanie o relacje pomiędzy uczniami </w:t>
              <w:br/>
              <w:t>i nauczycielami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280"/>
              <w:rPr>
                <w:lang w:eastAsia="en-US"/>
              </w:rPr>
            </w:pPr>
            <w:r>
              <w:rPr>
                <w:lang w:eastAsia="en-US"/>
              </w:rPr>
              <w:t>podejmowanie wspólnych działań</w:t>
            </w:r>
          </w:p>
          <w:p>
            <w:pPr>
              <w:pStyle w:val="NormalWeb"/>
              <w:widowControl w:val="false"/>
              <w:spacing w:lineRule="auto" w:line="360" w:before="280" w:after="0"/>
              <w:rPr>
                <w:lang w:eastAsia="en-US"/>
              </w:rPr>
            </w:pPr>
            <w:r>
              <w:rPr>
                <w:lang w:eastAsia="en-US"/>
              </w:rPr>
              <w:t>dbałość o relację opartą na zaufaniu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nauczyciele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 xml:space="preserve">na godzinach wychowawczych, wg potrzeb, </w:t>
              <w:br/>
              <w:t>w codziennych relacjach</w:t>
            </w:r>
          </w:p>
        </w:tc>
      </w:tr>
      <w:tr>
        <w:trPr>
          <w:trHeight w:val="992" w:hRule="atLeast"/>
          <w:cantSplit w:val="true"/>
        </w:trPr>
        <w:tc>
          <w:tcPr>
            <w:tcW w:w="710" w:type="dxa"/>
            <w:vMerge w:val="continue"/>
            <w:tcBorders>
              <w:left w:val="double" w:sz="4" w:space="0" w:color="000000"/>
              <w:right w:val="double" w:sz="4" w:space="0" w:color="000000"/>
            </w:tcBorders>
            <w:shd w:color="auto" w:fill="D9E2F3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  <w:tc>
          <w:tcPr>
            <w:tcW w:w="2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>Budowanie więzi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lineRule="auto" w:line="360" w:before="0" w:after="0"/>
              <w:rPr>
                <w:lang w:eastAsia="en-US"/>
              </w:rPr>
            </w:pPr>
            <w:r>
              <w:rPr>
                <w:lang w:eastAsia="en-US"/>
              </w:rPr>
              <w:t>warsztaty, wycieczki, integracja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wychowawcy, nauczyciele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100" w:after="100"/>
              <w:rPr>
                <w:rFonts w:cs="Times New Roman"/>
              </w:rPr>
            </w:pPr>
            <w:r>
              <w:rPr>
                <w:rFonts w:cs="Times New Roman"/>
              </w:rPr>
              <w:t>na godzinach wychowawczych, w codziennych relacjach</w:t>
            </w:r>
          </w:p>
        </w:tc>
      </w:tr>
    </w:tbl>
    <w:p>
      <w:pPr>
        <w:pStyle w:val="Normal"/>
        <w:spacing w:lineRule="auto" w:line="360" w:before="100" w:after="10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 w:before="100" w:after="100"/>
        <w:rPr>
          <w:rFonts w:cs="Times New Roman"/>
        </w:rPr>
      </w:pPr>
      <w:r>
        <w:rPr>
          <w:rFonts w:cs="Times New Roman"/>
          <w:b/>
        </w:rPr>
        <w:t>VIII. Metody realizacji programu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</w:rPr>
        <w:t>pogadanki, prelekcje, spotkania ze specjalistami, warsztaty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prezentacje multimedialne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wycieczki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uroczystości szkolne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obchody i celebrowanie dni specjalnych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realizacja programów edukacyjnych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gry i zabawy dydaktyczne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koła zainteresowań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szkolny wolontariat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wycieczki, festyny i zawody sportowe.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interwencja w środowisku domowym ucznia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interwencja w sytuacji kryzysu, w tym kierowanie do specjalistów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pomoc psychologiczno-pedagogiczna.</w:t>
      </w:r>
    </w:p>
    <w:p>
      <w:pPr>
        <w:pStyle w:val="ListParagraph"/>
        <w:numPr>
          <w:ilvl w:val="0"/>
          <w:numId w:val="16"/>
        </w:numPr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  <w:szCs w:val="24"/>
        </w:rPr>
        <w:t>współpraca z instytucjami (PPP, MOPS, Policja, Straż Miejsca, Sanepid, Sąd Rodzinny)</w:t>
      </w:r>
    </w:p>
    <w:p>
      <w:pPr>
        <w:pStyle w:val="ListParagraph"/>
        <w:spacing w:lineRule="auto" w:line="360" w:before="100" w:after="100"/>
        <w:contextualSpacing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  <w:b/>
          <w:b/>
        </w:rPr>
      </w:pPr>
      <w:r>
        <w:rPr>
          <w:rFonts w:cs="Times New Roman"/>
          <w:b/>
        </w:rPr>
        <w:t>IX. Zasady ewaluacji programu wychowawczo-profilaktycznego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>
      <w:pPr>
        <w:pStyle w:val="ListParagraph"/>
        <w:widowControl/>
        <w:numPr>
          <w:ilvl w:val="0"/>
          <w:numId w:val="187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obserwację zachowań uczniów i zachodzących w tym zakresie zmian,</w:t>
      </w:r>
    </w:p>
    <w:p>
      <w:pPr>
        <w:pStyle w:val="ListParagraph"/>
        <w:widowControl/>
        <w:numPr>
          <w:ilvl w:val="0"/>
          <w:numId w:val="188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analizę dokumentacji, </w:t>
      </w:r>
    </w:p>
    <w:p>
      <w:pPr>
        <w:pStyle w:val="ListParagraph"/>
        <w:widowControl/>
        <w:numPr>
          <w:ilvl w:val="0"/>
          <w:numId w:val="189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rozmowy z rodzicami, nauczycielami i uczniami</w:t>
      </w:r>
    </w:p>
    <w:p>
      <w:pPr>
        <w:pStyle w:val="ListParagraph"/>
        <w:widowControl/>
        <w:numPr>
          <w:ilvl w:val="0"/>
          <w:numId w:val="190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wymianę spostrzeżeń w zespołach wychowawców i nauczycieli,</w:t>
      </w:r>
    </w:p>
    <w:p>
      <w:pPr>
        <w:pStyle w:val="ListParagraph"/>
        <w:widowControl/>
        <w:numPr>
          <w:ilvl w:val="0"/>
          <w:numId w:val="191"/>
        </w:numPr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vanish/>
          <w:szCs w:val="24"/>
        </w:rPr>
        <w:t>ymianę spostrzeżeń w zespołach wychowawców i nauczycieli,</w:t>
      </w:r>
      <w:r>
        <w:rPr>
          <w:rFonts w:cs="Times New Roman"/>
          <w:szCs w:val="24"/>
        </w:rPr>
        <w:t>analizy przypadków wg potrzeb</w:t>
      </w:r>
    </w:p>
    <w:p>
      <w:pPr>
        <w:pStyle w:val="ListParagraph"/>
        <w:widowControl/>
        <w:spacing w:lineRule="auto" w:line="360" w:before="100" w:after="100"/>
        <w:contextualSpacing w:val="false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Ewaluacja programu przeprowadzana będzie w każdym roku szkolnym przez zespół ds. Ewaluacji Szkolnego Programu Wychowawczo-Profilaktycznego powołany przez dyrektora. Zadaniem Zespołu jest opracowanie planu ewaluacji, organizacja badań oraz opracowanie wyników. </w:t>
        <w:br/>
        <w:t xml:space="preserve">Z wynikami prac zespołu w formie raportu ewaluacyjnego zostanie zapoznana rada pedagogiczna </w:t>
        <w:br/>
        <w:t>i rada rodziców.</w:t>
      </w:r>
    </w:p>
    <w:p>
      <w:pPr>
        <w:pStyle w:val="Normal"/>
        <w:spacing w:lineRule="auto" w:line="360" w:before="100" w:after="100"/>
        <w:jc w:val="both"/>
        <w:rPr>
          <w:rFonts w:cs="Times New Roman"/>
        </w:rPr>
      </w:pPr>
      <w:r>
        <w:rPr>
          <w:rFonts w:cs="Times New Roman"/>
        </w:rPr>
        <w:t xml:space="preserve">Szkolny Program Wychowawczo-Profilaktyczny został uchwalony przez Radę Rodziców </w:t>
        <w:br/>
        <w:t>w porozumieniu z Radą Pedagogiczną Szkoły Podstawowej nr 52 w Gdyni.</w:t>
      </w:r>
    </w:p>
    <w:sectPr>
      <w:footerReference w:type="default" r:id="rId2"/>
      <w:type w:val="nextPage"/>
      <w:pgSz w:w="11906" w:h="16838"/>
      <w:pgMar w:left="1134" w:right="1134" w:gutter="0" w:header="0" w:top="1134" w:footer="70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  <w:font w:name="inheri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 w:hint="default"/>
        <w:b w:val="false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797" w:hanging="360"/>
      </w:pPr>
      <w:rPr>
        <w:rFonts w:ascii="Wingdings" w:hAnsi="Wingdings" w:cs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 w:cs="Symbol" w:hint="default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355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075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5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515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235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675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395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68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6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7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8">
    <w:lvl w:ilvl="0">
      <w:start w:val="1"/>
      <w:numFmt w:val="bullet"/>
      <w:lvlText w:val=""/>
      <w:lvlJc w:val="left"/>
      <w:pPr>
        <w:tabs>
          <w:tab w:val="num" w:pos="0"/>
        </w:tabs>
        <w:ind w:left="9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3" w:hanging="360"/>
      </w:pPr>
      <w:rPr>
        <w:rFonts w:ascii="Wingdings" w:hAnsi="Wingdings" w:cs="Wingdings" w:hint="default"/>
      </w:rPr>
    </w:lvl>
  </w:abstractNum>
  <w:abstractNum w:abstractNumId="10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8"/>
    <w:lvlOverride w:ilvl="0">
      <w:startOverride w:val="1"/>
    </w:lvlOverride>
  </w:num>
  <w:num w:numId="111">
    <w:abstractNumId w:val="18"/>
  </w:num>
  <w:num w:numId="112">
    <w:abstractNumId w:val="18"/>
  </w:num>
  <w:num w:numId="113">
    <w:abstractNumId w:val="18"/>
  </w:num>
  <w:num w:numId="114">
    <w:abstractNumId w:val="22"/>
    <w:lvlOverride w:ilvl="0">
      <w:startOverride w:val="1"/>
    </w:lvlOverride>
  </w:num>
  <w:num w:numId="115">
    <w:abstractNumId w:val="22"/>
  </w:num>
  <w:num w:numId="116">
    <w:abstractNumId w:val="22"/>
  </w:num>
  <w:num w:numId="117">
    <w:abstractNumId w:val="22"/>
  </w:num>
  <w:num w:numId="118">
    <w:abstractNumId w:val="22"/>
  </w:num>
  <w:num w:numId="119">
    <w:abstractNumId w:val="22"/>
  </w:num>
  <w:num w:numId="120">
    <w:abstractNumId w:val="22"/>
  </w:num>
  <w:num w:numId="121">
    <w:abstractNumId w:val="22"/>
  </w:num>
  <w:num w:numId="122">
    <w:abstractNumId w:val="22"/>
  </w:num>
  <w:num w:numId="123">
    <w:abstractNumId w:val="22"/>
  </w:num>
  <w:num w:numId="124">
    <w:abstractNumId w:val="32"/>
    <w:lvlOverride w:ilvl="0">
      <w:startOverride w:val="1"/>
    </w:lvlOverride>
  </w:num>
  <w:num w:numId="125">
    <w:abstractNumId w:val="32"/>
  </w:num>
  <w:num w:numId="126">
    <w:abstractNumId w:val="32"/>
  </w:num>
  <w:num w:numId="127">
    <w:abstractNumId w:val="32"/>
  </w:num>
  <w:num w:numId="128">
    <w:abstractNumId w:val="32"/>
  </w:num>
  <w:num w:numId="129">
    <w:abstractNumId w:val="32"/>
  </w:num>
  <w:num w:numId="130">
    <w:abstractNumId w:val="32"/>
  </w:num>
  <w:num w:numId="131">
    <w:abstractNumId w:val="32"/>
  </w:num>
  <w:num w:numId="132">
    <w:abstractNumId w:val="40"/>
    <w:lvlOverride w:ilvl="0">
      <w:startOverride w:val="1"/>
    </w:lvlOverride>
  </w:num>
  <w:num w:numId="133">
    <w:abstractNumId w:val="40"/>
  </w:num>
  <w:num w:numId="134">
    <w:abstractNumId w:val="40"/>
  </w:num>
  <w:num w:numId="135">
    <w:abstractNumId w:val="40"/>
  </w:num>
  <w:num w:numId="136">
    <w:abstractNumId w:val="40"/>
  </w:num>
  <w:num w:numId="137">
    <w:abstractNumId w:val="45"/>
    <w:lvlOverride w:ilvl="0">
      <w:startOverride w:val="1"/>
    </w:lvlOverride>
  </w:num>
  <w:num w:numId="138">
    <w:abstractNumId w:val="45"/>
  </w:num>
  <w:num w:numId="139">
    <w:abstractNumId w:val="45"/>
  </w:num>
  <w:num w:numId="140">
    <w:abstractNumId w:val="45"/>
  </w:num>
  <w:num w:numId="141">
    <w:abstractNumId w:val="49"/>
    <w:lvlOverride w:ilvl="0">
      <w:startOverride w:val="1"/>
    </w:lvlOverride>
  </w:num>
  <w:num w:numId="142">
    <w:abstractNumId w:val="49"/>
  </w:num>
  <w:num w:numId="143">
    <w:abstractNumId w:val="49"/>
  </w:num>
  <w:num w:numId="144">
    <w:abstractNumId w:val="49"/>
  </w:num>
  <w:num w:numId="145">
    <w:abstractNumId w:val="49"/>
  </w:num>
  <w:num w:numId="146">
    <w:abstractNumId w:val="49"/>
  </w:num>
  <w:num w:numId="147">
    <w:abstractNumId w:val="55"/>
    <w:lvlOverride w:ilvl="0">
      <w:startOverride w:val="1"/>
    </w:lvlOverride>
  </w:num>
  <w:num w:numId="148">
    <w:abstractNumId w:val="55"/>
  </w:num>
  <w:num w:numId="149">
    <w:abstractNumId w:val="55"/>
  </w:num>
  <w:num w:numId="150">
    <w:abstractNumId w:val="55"/>
  </w:num>
  <w:num w:numId="151">
    <w:abstractNumId w:val="55"/>
  </w:num>
  <w:num w:numId="152">
    <w:abstractNumId w:val="55"/>
  </w:num>
  <w:num w:numId="153">
    <w:abstractNumId w:val="55"/>
  </w:num>
  <w:num w:numId="154">
    <w:abstractNumId w:val="55"/>
  </w:num>
  <w:num w:numId="155">
    <w:abstractNumId w:val="55"/>
  </w:num>
  <w:num w:numId="156">
    <w:abstractNumId w:val="64"/>
    <w:lvlOverride w:ilvl="0">
      <w:startOverride w:val="1"/>
    </w:lvlOverride>
  </w:num>
  <w:num w:numId="157">
    <w:abstractNumId w:val="64"/>
  </w:num>
  <w:num w:numId="158">
    <w:abstractNumId w:val="64"/>
  </w:num>
  <w:num w:numId="159">
    <w:abstractNumId w:val="67"/>
    <w:lvlOverride w:ilvl="0">
      <w:startOverride w:val="1"/>
    </w:lvlOverride>
  </w:num>
  <w:num w:numId="160">
    <w:abstractNumId w:val="67"/>
  </w:num>
  <w:num w:numId="161">
    <w:abstractNumId w:val="67"/>
  </w:num>
  <w:num w:numId="162">
    <w:abstractNumId w:val="67"/>
  </w:num>
  <w:num w:numId="163">
    <w:abstractNumId w:val="67"/>
  </w:num>
  <w:num w:numId="164">
    <w:abstractNumId w:val="67"/>
  </w:num>
  <w:num w:numId="165">
    <w:abstractNumId w:val="67"/>
  </w:num>
  <w:num w:numId="166">
    <w:abstractNumId w:val="67"/>
  </w:num>
  <w:num w:numId="167">
    <w:abstractNumId w:val="67"/>
  </w:num>
  <w:num w:numId="168">
    <w:abstractNumId w:val="67"/>
  </w:num>
  <w:num w:numId="169">
    <w:abstractNumId w:val="77"/>
    <w:lvlOverride w:ilvl="0">
      <w:startOverride w:val="1"/>
    </w:lvlOverride>
  </w:num>
  <w:num w:numId="170">
    <w:abstractNumId w:val="77"/>
  </w:num>
  <w:num w:numId="171">
    <w:abstractNumId w:val="77"/>
  </w:num>
  <w:num w:numId="172">
    <w:abstractNumId w:val="80"/>
    <w:lvlOverride w:ilvl="0">
      <w:startOverride w:val="1"/>
    </w:lvlOverride>
  </w:num>
  <w:num w:numId="173">
    <w:abstractNumId w:val="80"/>
  </w:num>
  <w:num w:numId="174">
    <w:abstractNumId w:val="80"/>
  </w:num>
  <w:num w:numId="175">
    <w:abstractNumId w:val="80"/>
  </w:num>
  <w:num w:numId="176">
    <w:abstractNumId w:val="80"/>
  </w:num>
  <w:num w:numId="177">
    <w:abstractNumId w:val="80"/>
  </w:num>
  <w:num w:numId="178">
    <w:abstractNumId w:val="80"/>
  </w:num>
  <w:num w:numId="179">
    <w:abstractNumId w:val="80"/>
  </w:num>
  <w:num w:numId="180">
    <w:abstractNumId w:val="80"/>
  </w:num>
  <w:num w:numId="181">
    <w:abstractNumId w:val="80"/>
  </w:num>
  <w:num w:numId="182">
    <w:abstractNumId w:val="80"/>
  </w:num>
  <w:num w:numId="183">
    <w:abstractNumId w:val="80"/>
  </w:num>
  <w:num w:numId="184">
    <w:abstractNumId w:val="92"/>
    <w:lvlOverride w:ilvl="0">
      <w:startOverride w:val="1"/>
    </w:lvlOverride>
  </w:num>
  <w:num w:numId="185">
    <w:abstractNumId w:val="92"/>
  </w:num>
  <w:num w:numId="186">
    <w:abstractNumId w:val="92"/>
  </w:num>
  <w:num w:numId="187">
    <w:abstractNumId w:val="95"/>
    <w:lvlOverride w:ilvl="0">
      <w:startOverride w:val="1"/>
    </w:lvlOverride>
  </w:num>
  <w:num w:numId="188">
    <w:abstractNumId w:val="95"/>
  </w:num>
  <w:num w:numId="189">
    <w:abstractNumId w:val="95"/>
  </w:num>
  <w:num w:numId="190">
    <w:abstractNumId w:val="95"/>
  </w:num>
  <w:num w:numId="191">
    <w:abstractNumId w:val="9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7e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eastAsia="zh-CN" w:bidi="hi-IN" w:val="pl-PL"/>
    </w:rPr>
  </w:style>
  <w:style w:type="paragraph" w:styleId="Nagwek1">
    <w:name w:val="Heading 1"/>
    <w:basedOn w:val="Normal"/>
    <w:next w:val="Normal"/>
    <w:link w:val="Nagwek1Znak"/>
    <w:uiPriority w:val="9"/>
    <w:qFormat/>
    <w:rsid w:val="00a82bda"/>
    <w:pPr>
      <w:keepNext w:val="true"/>
      <w:keepLines/>
      <w:widowControl/>
      <w:spacing w:lineRule="auto" w:line="276" w:before="240" w:after="0"/>
      <w:outlineLvl w:val="0"/>
    </w:pPr>
    <w:rPr>
      <w:rFonts w:ascii="Calibri Light" w:hAnsi="Calibri Light" w:eastAsia="Times New Roman" w:cs="Times New Roman"/>
      <w:color w:val="2F5496"/>
      <w:kern w:val="0"/>
      <w:sz w:val="32"/>
      <w:szCs w:val="32"/>
      <w:lang w:eastAsia="en-US" w:bidi="ar-SA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491085"/>
    <w:pPr>
      <w:keepNext w:val="true"/>
      <w:keepLines/>
      <w:spacing w:before="40" w:after="0"/>
      <w:outlineLvl w:val="1"/>
    </w:pPr>
    <w:rPr>
      <w:rFonts w:ascii="Cambria" w:hAnsi="Cambria" w:eastAsia="" w:cs="Mangal" w:asciiTheme="majorHAnsi" w:eastAsiaTheme="majorEastAsia" w:hAnsiTheme="majorHAnsi"/>
      <w:color w:val="365F91" w:themeColor="accent1" w:themeShade="bf"/>
      <w:sz w:val="26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3" w:customStyle="1">
    <w:name w:val="A3"/>
    <w:qFormat/>
    <w:rsid w:val="009867e8"/>
    <w:rPr>
      <w:rFonts w:ascii="Calibri" w:hAnsi="Calibri"/>
      <w:sz w:val="20"/>
    </w:rPr>
  </w:style>
  <w:style w:type="character" w:styleId="Mocnewyrnione" w:customStyle="1">
    <w:name w:val="Strong"/>
    <w:qFormat/>
    <w:rsid w:val="009867e8"/>
    <w:rPr>
      <w:b/>
      <w:bCs/>
    </w:rPr>
  </w:style>
  <w:style w:type="character" w:styleId="A31" w:customStyle="1">
    <w:name w:val="a3"/>
    <w:basedOn w:val="DefaultParagraphFont"/>
    <w:qFormat/>
    <w:rsid w:val="00d9727b"/>
    <w:rPr/>
  </w:style>
  <w:style w:type="character" w:styleId="Nagwek1Znak" w:customStyle="1">
    <w:name w:val="Nagłówek 1 Znak"/>
    <w:basedOn w:val="DefaultParagraphFont"/>
    <w:uiPriority w:val="9"/>
    <w:qFormat/>
    <w:rsid w:val="00a82bd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f7727f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uiPriority w:val="99"/>
    <w:qFormat/>
    <w:rsid w:val="00f7727f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Nagwek2Znak" w:customStyle="1">
    <w:name w:val="Nagłówek 2 Znak"/>
    <w:basedOn w:val="DefaultParagraphFont"/>
    <w:uiPriority w:val="9"/>
    <w:semiHidden/>
    <w:qFormat/>
    <w:rsid w:val="00491085"/>
    <w:rPr>
      <w:rFonts w:ascii="Cambria" w:hAnsi="Cambria" w:eastAsia="" w:cs="Mangal" w:asciiTheme="majorHAnsi" w:eastAsiaTheme="majorEastAsia" w:hAnsiTheme="majorHAnsi"/>
      <w:color w:val="365F91" w:themeColor="accent1" w:themeShade="bf"/>
      <w:kern w:val="2"/>
      <w:sz w:val="26"/>
      <w:szCs w:val="23"/>
      <w:lang w:eastAsia="zh-CN" w:bidi="hi-IN"/>
    </w:rPr>
  </w:style>
  <w:style w:type="character" w:styleId="Strong">
    <w:name w:val="Strong"/>
    <w:basedOn w:val="DefaultParagraphFont"/>
    <w:uiPriority w:val="22"/>
    <w:qFormat/>
    <w:rsid w:val="00ad70e5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ee617b"/>
    <w:pPr>
      <w:spacing w:lineRule="auto" w:line="276" w:before="0" w:after="140"/>
    </w:pPr>
    <w:rPr/>
  </w:style>
  <w:style w:type="paragraph" w:styleId="Lista">
    <w:name w:val="List"/>
    <w:basedOn w:val="Tretekstu"/>
    <w:rsid w:val="00ee617b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ee617b"/>
    <w:pPr>
      <w:suppressLineNumbers/>
    </w:pPr>
    <w:rPr/>
  </w:style>
  <w:style w:type="paragraph" w:styleId="Gwkaistopka" w:customStyle="1">
    <w:name w:val="Główka i stopka"/>
    <w:basedOn w:val="Normal"/>
    <w:qFormat/>
    <w:rsid w:val="00ee617b"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7727f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Caption">
    <w:name w:val="caption"/>
    <w:basedOn w:val="Normal"/>
    <w:qFormat/>
    <w:rsid w:val="00ee617b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9867e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9867e8"/>
    <w:pPr>
      <w:spacing w:before="0" w:after="120"/>
    </w:pPr>
    <w:rPr/>
  </w:style>
  <w:style w:type="paragraph" w:styleId="Zawartotabeli" w:customStyle="1">
    <w:name w:val="Zawartość tabeli"/>
    <w:basedOn w:val="Standard"/>
    <w:qFormat/>
    <w:rsid w:val="00d50c63"/>
    <w:pPr>
      <w:suppressLineNumbers/>
    </w:pPr>
    <w:rPr/>
  </w:style>
  <w:style w:type="paragraph" w:styleId="Default" w:customStyle="1">
    <w:name w:val="default"/>
    <w:basedOn w:val="Normal"/>
    <w:qFormat/>
    <w:rsid w:val="00777a14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Web">
    <w:name w:val="Normal (Web)"/>
    <w:basedOn w:val="Normal"/>
    <w:uiPriority w:val="99"/>
    <w:unhideWhenUsed/>
    <w:qFormat/>
    <w:rsid w:val="00d9727b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a14" w:customStyle="1">
    <w:name w:val="pa14"/>
    <w:basedOn w:val="Normal"/>
    <w:qFormat/>
    <w:rsid w:val="00d9727b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ListParagraph">
    <w:name w:val="List Paragraph"/>
    <w:basedOn w:val="Normal"/>
    <w:uiPriority w:val="34"/>
    <w:qFormat/>
    <w:rsid w:val="00136559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1" w:customStyle="1">
    <w:name w:val="Default"/>
    <w:qFormat/>
    <w:rsid w:val="00a82bda"/>
    <w:pPr>
      <w:widowControl/>
      <w:suppressAutoHyphens w:val="true"/>
      <w:bidi w:val="0"/>
      <w:spacing w:before="0" w:after="0"/>
      <w:jc w:val="left"/>
    </w:pPr>
    <w:rPr>
      <w:rFonts w:ascii="Lato" w:hAnsi="Lato" w:eastAsia="Calibri" w:cs="Lato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f7727f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Dtn" w:customStyle="1">
    <w:name w:val="dtn"/>
    <w:basedOn w:val="Normal"/>
    <w:qFormat/>
    <w:rsid w:val="000b206a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Dtz" w:customStyle="1">
    <w:name w:val="dtz"/>
    <w:basedOn w:val="Normal"/>
    <w:qFormat/>
    <w:rsid w:val="000b206a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Dtu" w:customStyle="1">
    <w:name w:val="dtu"/>
    <w:basedOn w:val="Normal"/>
    <w:qFormat/>
    <w:rsid w:val="000b206a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365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69709-93AD-4A6E-9040-A02FCB5A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Application>LibreOffice/7.4.1.2$Windows_X86_64 LibreOffice_project/3c58a8f3a960df8bc8fd77b461821e42c061c5f0</Application>
  <AppVersion>15.0000</AppVersion>
  <Pages>36</Pages>
  <Words>6522</Words>
  <Characters>46653</Characters>
  <CharactersWithSpaces>52609</CharactersWithSpaces>
  <Paragraphs>511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2024-08-30T07:07:00Z</dcterms:created>
  <dc:creator>Vice</dc:creator>
  <dc:description/>
  <dc:language>pl-PL</dc:language>
  <cp:lastModifiedBy>Vice</cp:lastModifiedBy>
  <cp:lastPrinted>2024-09-02T13:34:47Z</cp:lastPrinted>
  <dcterms:modified xsi:type="dcterms:W3CDTF">2024-09-02T11:15:00Z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